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0C24" w14:textId="1C7DBE6D" w:rsidR="00C95901" w:rsidRPr="00487A1C" w:rsidRDefault="00D47432">
      <w:pPr>
        <w:spacing w:after="0" w:line="259" w:lineRule="auto"/>
        <w:ind w:left="-1133" w:right="10821" w:firstLine="0"/>
        <w:jc w:val="left"/>
        <w:rPr>
          <w:rFonts w:asciiTheme="majorHAnsi" w:hAnsiTheme="majorHAnsi" w:cstheme="majorHAnsi"/>
        </w:rPr>
      </w:pPr>
      <w:r>
        <w:rPr>
          <w:rFonts w:asciiTheme="majorHAnsi" w:hAnsiTheme="majorHAnsi" w:cstheme="majorHAnsi"/>
          <w:noProof/>
          <w:lang w:val="en-US" w:eastAsia="en-US"/>
        </w:rPr>
        <mc:AlternateContent>
          <mc:Choice Requires="wps">
            <w:drawing>
              <wp:anchor distT="0" distB="0" distL="114300" distR="114300" simplePos="0" relativeHeight="251658276" behindDoc="0" locked="0" layoutInCell="1" allowOverlap="1" wp14:anchorId="4DD5A304" wp14:editId="1A728889">
                <wp:simplePos x="0" y="0"/>
                <wp:positionH relativeFrom="column">
                  <wp:posOffset>3169285</wp:posOffset>
                </wp:positionH>
                <wp:positionV relativeFrom="paragraph">
                  <wp:posOffset>5653405</wp:posOffset>
                </wp:positionV>
                <wp:extent cx="2783840" cy="736600"/>
                <wp:effectExtent l="0" t="0" r="0" b="0"/>
                <wp:wrapTopAndBottom/>
                <wp:docPr id="17491" name="Rectangle 17491"/>
                <wp:cNvGraphicFramePr/>
                <a:graphic xmlns:a="http://schemas.openxmlformats.org/drawingml/2006/main">
                  <a:graphicData uri="http://schemas.microsoft.com/office/word/2010/wordprocessingShape">
                    <wps:wsp>
                      <wps:cNvSpPr/>
                      <wps:spPr>
                        <a:xfrm>
                          <a:off x="0" y="0"/>
                          <a:ext cx="2783840" cy="736600"/>
                        </a:xfrm>
                        <a:prstGeom prst="rect">
                          <a:avLst/>
                        </a:prstGeom>
                        <a:ln>
                          <a:noFill/>
                        </a:ln>
                      </wps:spPr>
                      <wps:txbx>
                        <w:txbxContent>
                          <w:p w14:paraId="433B8038" w14:textId="77D59502" w:rsidR="00421114" w:rsidRPr="00237BA7" w:rsidRDefault="004951AF" w:rsidP="00487A1C">
                            <w:pPr>
                              <w:spacing w:after="160" w:line="259" w:lineRule="auto"/>
                              <w:ind w:left="0" w:firstLine="0"/>
                              <w:jc w:val="center"/>
                              <w:rPr>
                                <w:rFonts w:asciiTheme="majorHAnsi" w:hAnsiTheme="majorHAnsi" w:cstheme="majorHAnsi"/>
                                <w:color w:val="1EA2B0"/>
                              </w:rPr>
                            </w:pPr>
                            <w:r>
                              <w:rPr>
                                <w:rFonts w:asciiTheme="majorHAnsi" w:hAnsiTheme="majorHAnsi" w:cstheme="majorHAnsi"/>
                                <w:b/>
                                <w:i/>
                                <w:color w:val="1EA2B0"/>
                                <w:sz w:val="40"/>
                              </w:rPr>
                              <w:t xml:space="preserve">April 29, </w:t>
                            </w:r>
                            <w:r w:rsidR="00421114">
                              <w:rPr>
                                <w:rFonts w:asciiTheme="majorHAnsi" w:hAnsiTheme="majorHAnsi" w:cstheme="majorHAnsi"/>
                                <w:b/>
                                <w:i/>
                                <w:color w:val="1EA2B0"/>
                                <w:sz w:val="40"/>
                              </w:rPr>
                              <w:t>202</w:t>
                            </w:r>
                            <w:r w:rsidR="00630AB9">
                              <w:rPr>
                                <w:rFonts w:asciiTheme="majorHAnsi" w:hAnsiTheme="majorHAnsi" w:cstheme="majorHAnsi"/>
                                <w:b/>
                                <w:i/>
                                <w:color w:val="1EA2B0"/>
                                <w:sz w:val="40"/>
                              </w:rPr>
                              <w:t>4</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DD5A304" id="Rectangle 17491" o:spid="_x0000_s1026" style="position:absolute;left:0;text-align:left;margin-left:249.55pt;margin-top:445.15pt;width:219.2pt;height:5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" filled="f" stroked="f">
                <v:textbox inset="0,0,0,0">
                  <w:txbxContent>
                    <w:p w14:paraId="433B8038" w14:textId="77D59502" w:rsidR="00421114" w:rsidRPr="00237BA7" w:rsidRDefault="004951AF" w:rsidP="00487A1C">
                      <w:pPr>
                        <w:spacing w:after="160" w:line="259" w:lineRule="auto"/>
                        <w:ind w:left="0" w:firstLine="0"/>
                        <w:jc w:val="center"/>
                        <w:rPr>
                          <w:rFonts w:asciiTheme="majorHAnsi" w:hAnsiTheme="majorHAnsi" w:cstheme="majorHAnsi"/>
                          <w:color w:val="1EA2B0"/>
                        </w:rPr>
                      </w:pPr>
                      <w:r>
                        <w:rPr>
                          <w:rFonts w:asciiTheme="majorHAnsi" w:hAnsiTheme="majorHAnsi" w:cstheme="majorHAnsi"/>
                          <w:b/>
                          <w:i/>
                          <w:color w:val="1EA2B0"/>
                          <w:sz w:val="40"/>
                        </w:rPr>
                        <w:t xml:space="preserve">April 29, </w:t>
                      </w:r>
                      <w:r w:rsidR="00421114">
                        <w:rPr>
                          <w:rFonts w:asciiTheme="majorHAnsi" w:hAnsiTheme="majorHAnsi" w:cstheme="majorHAnsi"/>
                          <w:b/>
                          <w:i/>
                          <w:color w:val="1EA2B0"/>
                          <w:sz w:val="40"/>
                        </w:rPr>
                        <w:t>202</w:t>
                      </w:r>
                      <w:r w:rsidR="00630AB9">
                        <w:rPr>
                          <w:rFonts w:asciiTheme="majorHAnsi" w:hAnsiTheme="majorHAnsi" w:cstheme="majorHAnsi"/>
                          <w:b/>
                          <w:i/>
                          <w:color w:val="1EA2B0"/>
                          <w:sz w:val="40"/>
                        </w:rPr>
                        <w:t>4</w:t>
                      </w:r>
                    </w:p>
                  </w:txbxContent>
                </v:textbox>
                <w10:wrap type="topAndBottom"/>
              </v:rect>
            </w:pict>
          </mc:Fallback>
        </mc:AlternateContent>
      </w:r>
      <w:r w:rsidR="006A0EBE">
        <w:rPr>
          <w:rFonts w:asciiTheme="majorHAnsi" w:hAnsiTheme="majorHAnsi" w:cstheme="majorHAnsi"/>
          <w:noProof/>
          <w:lang w:val="en-US" w:eastAsia="en-US"/>
        </w:rPr>
        <mc:AlternateContent>
          <mc:Choice Requires="wps">
            <w:drawing>
              <wp:anchor distT="0" distB="0" distL="114300" distR="114300" simplePos="0" relativeHeight="251658271" behindDoc="0" locked="0" layoutInCell="1" allowOverlap="1" wp14:anchorId="7C9E6848" wp14:editId="64139607">
                <wp:simplePos x="0" y="0"/>
                <wp:positionH relativeFrom="column">
                  <wp:posOffset>1969770</wp:posOffset>
                </wp:positionH>
                <wp:positionV relativeFrom="paragraph">
                  <wp:posOffset>2692400</wp:posOffset>
                </wp:positionV>
                <wp:extent cx="4648200" cy="1233170"/>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648200" cy="1233170"/>
                        </a:xfrm>
                        <a:prstGeom prst="rect">
                          <a:avLst/>
                        </a:prstGeom>
                        <a:ln>
                          <a:noFill/>
                        </a:ln>
                      </wps:spPr>
                      <wps:txbx>
                        <w:txbxContent>
                          <w:p w14:paraId="0BE93B03" w14:textId="77777777" w:rsidR="00421114" w:rsidRPr="006A0EBE" w:rsidRDefault="00421114" w:rsidP="006A0EBE">
                            <w:pPr>
                              <w:pStyle w:val="Title"/>
                              <w:jc w:val="center"/>
                              <w:rPr>
                                <w:rFonts w:asciiTheme="majorHAnsi" w:hAnsiTheme="majorHAnsi" w:cstheme="majorHAnsi"/>
                                <w:b/>
                                <w:color w:val="404040" w:themeColor="text1" w:themeTint="BF"/>
                                <w:kern w:val="0"/>
                                <w:szCs w:val="22"/>
                                <w:lang w:val="en-US" w:eastAsia="it-IT"/>
                              </w:rPr>
                            </w:pPr>
                            <w:r w:rsidRPr="006A0EBE">
                              <w:rPr>
                                <w:rFonts w:asciiTheme="majorHAnsi" w:hAnsiTheme="majorHAnsi" w:cstheme="majorHAnsi"/>
                                <w:b/>
                                <w:color w:val="404040" w:themeColor="text1" w:themeTint="BF"/>
                                <w:kern w:val="0"/>
                                <w:szCs w:val="22"/>
                                <w:lang w:val="en-US" w:eastAsia="it-IT"/>
                              </w:rPr>
                              <w:t xml:space="preserve">CODE OF CONDUCT               </w:t>
                            </w:r>
                            <w:proofErr w:type="spellStart"/>
                            <w:r w:rsidRPr="006A0EBE">
                              <w:rPr>
                                <w:rFonts w:asciiTheme="majorHAnsi" w:hAnsiTheme="majorHAnsi" w:cstheme="majorHAnsi"/>
                                <w:b/>
                                <w:color w:val="404040" w:themeColor="text1" w:themeTint="BF"/>
                                <w:kern w:val="0"/>
                                <w:szCs w:val="22"/>
                                <w:lang w:val="en-US" w:eastAsia="it-IT"/>
                              </w:rPr>
                              <w:t>Lgs.D</w:t>
                            </w:r>
                            <w:proofErr w:type="spellEnd"/>
                            <w:r w:rsidRPr="006A0EBE">
                              <w:rPr>
                                <w:rFonts w:asciiTheme="majorHAnsi" w:hAnsiTheme="majorHAnsi" w:cstheme="majorHAnsi"/>
                                <w:b/>
                                <w:color w:val="404040" w:themeColor="text1" w:themeTint="BF"/>
                                <w:kern w:val="0"/>
                                <w:szCs w:val="22"/>
                                <w:lang w:val="en-US" w:eastAsia="it-IT"/>
                              </w:rPr>
                              <w:t>. No. 231/2001</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7C9E6848" id="Rectangle 17934" o:spid="_x0000_s1027" style="position:absolute;left:0;text-align:left;margin-left:155.1pt;margin-top:212pt;width:366pt;height:97.1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" filled="f" stroked="f">
                <v:textbox inset="0,0,0,0">
                  <w:txbxContent>
                    <w:p w14:paraId="0BE93B03" w14:textId="77777777" w:rsidR="00421114" w:rsidRPr="006A0EBE" w:rsidRDefault="00421114" w:rsidP="006A0EBE">
                      <w:pPr>
                        <w:pStyle w:val="Title"/>
                        <w:jc w:val="center"/>
                        <w:rPr>
                          <w:rFonts w:asciiTheme="majorHAnsi" w:hAnsiTheme="majorHAnsi" w:cstheme="majorHAnsi"/>
                          <w:b/>
                          <w:color w:val="404040" w:themeColor="text1" w:themeTint="BF"/>
                          <w:kern w:val="0"/>
                          <w:szCs w:val="22"/>
                          <w:lang w:val="en-US" w:eastAsia="it-IT"/>
                        </w:rPr>
                      </w:pPr>
                      <w:r w:rsidRPr="006A0EBE">
                        <w:rPr>
                          <w:rFonts w:asciiTheme="majorHAnsi" w:hAnsiTheme="majorHAnsi" w:cstheme="majorHAnsi"/>
                          <w:b/>
                          <w:color w:val="404040" w:themeColor="text1" w:themeTint="BF"/>
                          <w:kern w:val="0"/>
                          <w:szCs w:val="22"/>
                          <w:lang w:val="en-US" w:eastAsia="it-IT"/>
                        </w:rPr>
                        <w:t xml:space="preserve">CODE OF CONDUCT               </w:t>
                      </w:r>
                      <w:proofErr w:type="spellStart"/>
                      <w:r w:rsidRPr="006A0EBE">
                        <w:rPr>
                          <w:rFonts w:asciiTheme="majorHAnsi" w:hAnsiTheme="majorHAnsi" w:cstheme="majorHAnsi"/>
                          <w:b/>
                          <w:color w:val="404040" w:themeColor="text1" w:themeTint="BF"/>
                          <w:kern w:val="0"/>
                          <w:szCs w:val="22"/>
                          <w:lang w:val="en-US" w:eastAsia="it-IT"/>
                        </w:rPr>
                        <w:t>Lgs.D</w:t>
                      </w:r>
                      <w:proofErr w:type="spellEnd"/>
                      <w:r w:rsidRPr="006A0EBE">
                        <w:rPr>
                          <w:rFonts w:asciiTheme="majorHAnsi" w:hAnsiTheme="majorHAnsi" w:cstheme="majorHAnsi"/>
                          <w:b/>
                          <w:color w:val="404040" w:themeColor="text1" w:themeTint="BF"/>
                          <w:kern w:val="0"/>
                          <w:szCs w:val="22"/>
                          <w:lang w:val="en-US" w:eastAsia="it-IT"/>
                        </w:rPr>
                        <w:t>. No. 231/2001</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5E6F7EC1" wp14:editId="765EA7BF">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7092407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E6F7EC1" id="Rectangle 24" o:spid="_x0000_s1028"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" filled="f" stroked="f">
                <v:textbox inset="0,0,0,0">
                  <w:txbxContent>
                    <w:p w14:paraId="7092407C" w14:textId="77777777" w:rsidR="00421114" w:rsidRDefault="00421114">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lang w:val="en-US" w:eastAsia="en-US"/>
        </w:rPr>
        <w:drawing>
          <wp:anchor distT="0" distB="0" distL="114300" distR="114300" simplePos="0" relativeHeight="251658282" behindDoc="1" locked="0" layoutInCell="1" allowOverlap="1" wp14:anchorId="28565156" wp14:editId="668743FC">
            <wp:simplePos x="0" y="0"/>
            <wp:positionH relativeFrom="page">
              <wp:align>right</wp:align>
            </wp:positionH>
            <wp:positionV relativeFrom="paragraph">
              <wp:posOffset>-707456</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sidR="00454218">
        <w:rPr>
          <w:rFonts w:asciiTheme="majorHAnsi" w:hAnsiTheme="majorHAnsi" w:cstheme="majorHAnsi"/>
          <w:noProof/>
          <w:lang w:val="en-US" w:eastAsia="en-US"/>
        </w:rPr>
        <mc:AlternateContent>
          <mc:Choice Requires="wps">
            <w:drawing>
              <wp:anchor distT="0" distB="0" distL="114300" distR="114300" simplePos="0" relativeHeight="251658241" behindDoc="0" locked="0" layoutInCell="1" allowOverlap="1" wp14:anchorId="1513B277" wp14:editId="2FB244B1">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411B117F"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1513B277" id="Rectangle 25" o:spid="_x0000_s1029"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a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4szYpnA/3+GdkA+OuJztA4GDsOR8TLZVLvEuXMPQYSrhzBCeAJbE4A&#10;s/sO9VQObL69ZzC20r10O9KijdSBj9dTVv7nu2Zdbnz9G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Xm3VWpcBAAArAwAA&#10;DgAAAAAAAAAAAAAAAAAuAgAAZHJzL2Uyb0RvYy54bWxQSwECLQAUAAYACAAAACEAj3Jgwt0AAAAE&#10;AQAADwAAAAAAAAAAAAAAAADxAwAAZHJzL2Rvd25yZXYueG1sUEsFBgAAAAAEAAQA8wAAAPsEAAAA&#10;AA==&#10;" filled="f" stroked="f">
                <v:textbox inset="0,0,0,0">
                  <w:txbxContent>
                    <w:p w14:paraId="411B117F"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2" behindDoc="0" locked="0" layoutInCell="1" allowOverlap="1" wp14:anchorId="6501FC63" wp14:editId="183C43C0">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C47A3FA"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501FC63" id="Rectangle 26" o:spid="_x0000_s1030"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LDlJr6WAQAAKwMAAA4A&#10;AAAAAAAAAAAAAAAALgIAAGRycy9lMm9Eb2MueG1sUEsBAi0AFAAGAAgAAAAhACpxjSzcAAAABgEA&#10;AA8AAAAAAAAAAAAAAAAA8AMAAGRycy9kb3ducmV2LnhtbFBLBQYAAAAABAAEAPMAAAD5BAAAAAA=&#10;" filled="f" stroked="f">
                <v:textbox inset="0,0,0,0">
                  <w:txbxContent>
                    <w:p w14:paraId="7C47A3FA"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3" behindDoc="0" locked="0" layoutInCell="1" allowOverlap="1" wp14:anchorId="5AFFD1CC" wp14:editId="23207007">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E721034"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AFFD1CC" id="Rectangle 27" o:spid="_x0000_s1031"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" filled="f" stroked="f">
                <v:textbox inset="0,0,0,0">
                  <w:txbxContent>
                    <w:p w14:paraId="0E721034"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4" behindDoc="0" locked="0" layoutInCell="1" allowOverlap="1" wp14:anchorId="2E768C1E" wp14:editId="14EA30FE">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AA4D20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E768C1E" id="Rectangle 28" o:spid="_x0000_s1032"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lwEAACs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1elWfFsoT+8IBsAfz/TGRoHY8fhhHi5TOpdopy574GEK0dwBngG2zPA&#10;7L5CPZUjmy9vGYytdK/dTrRoI3Xg0/WUlX9816zrjW/eAQ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qUK+rlwEAACsDAAAO&#10;AAAAAAAAAAAAAAAAAC4CAABkcnMvZTJvRG9jLnhtbFBLAQItABQABgAIAAAAIQBLm5T/3AAAAAYB&#10;AAAPAAAAAAAAAAAAAAAAAPEDAABkcnMvZG93bnJldi54bWxQSwUGAAAAAAQABADzAAAA+gQAAAAA&#10;" filled="f" stroked="f">
                <v:textbox inset="0,0,0,0">
                  <w:txbxContent>
                    <w:p w14:paraId="7AA4D20C"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5" behindDoc="0" locked="0" layoutInCell="1" allowOverlap="1" wp14:anchorId="77664ECC" wp14:editId="2AE9CFBD">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4B76B5E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7664ECC" id="Rectangle 29" o:spid="_x0000_s1033"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lwEAACsDAAAOAAAAZHJzL2Uyb0RvYy54bWysUttqHDEMfS/kH4zfu57dhDQ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G+ur5pF0VKc/42Y8qMGzwroONIqqkJy+yPlfeoxpbRyodgA&#10;D9a5fbR4xJlVQXlaT8z2Hf9WmhXPGvrdC7IB8PcznaFxMHYcDoiXy6TeJcqZewokXDmCI8AjWB8B&#10;Zvcd6qns2dy9ZzC20j13O9CijdSBD9dTVv7xXbPON776Aw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vgw4jZcBAAArAwAA&#10;DgAAAAAAAAAAAAAAAAAuAgAAZHJzL2Uyb0RvYy54bWxQSwECLQAUAAYACAAAACEAyG4r/N0AAAAG&#10;AQAADwAAAAAAAAAAAAAAAADxAwAAZHJzL2Rvd25yZXYueG1sUEsFBgAAAAAEAAQA8wAAAPsEAAAA&#10;AA==&#10;" filled="f" stroked="f">
                <v:textbox inset="0,0,0,0">
                  <w:txbxContent>
                    <w:p w14:paraId="4B76B5E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6" behindDoc="0" locked="0" layoutInCell="1" allowOverlap="1" wp14:anchorId="66D3413A" wp14:editId="517A376B">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083528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6D3413A" id="Rectangle 30" o:spid="_x0000_s1034"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bFkTw5cBAAArAwAA&#10;DgAAAAAAAAAAAAAAAAAuAgAAZHJzL2Uyb0RvYy54bWxQSwECLQAUAAYACAAAACEAGV6uot0AAAAG&#10;AQAADwAAAAAAAAAAAAAAAADxAwAAZHJzL2Rvd25yZXYueG1sUEsFBgAAAAAEAAQA8wAAAPsEAAAA&#10;AA==&#10;" filled="f" stroked="f">
                <v:textbox inset="0,0,0,0">
                  <w:txbxContent>
                    <w:p w14:paraId="6083528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7" behindDoc="0" locked="0" layoutInCell="1" allowOverlap="1" wp14:anchorId="58ACEC8B" wp14:editId="7CFB872E">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46C151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8ACEC8B" id="Rectangle 31" o:spid="_x0000_s1035"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gYPXyZcBAAArAwAA&#10;DgAAAAAAAAAAAAAAAAAuAgAAZHJzL2Uyb0RvYy54bWxQSwECLQAUAAYACAAAACEAXWiQhd0AAAAG&#10;AQAADwAAAAAAAAAAAAAAAADxAwAAZHJzL2Rvd25yZXYueG1sUEsFBgAAAAAEAAQA8wAAAPsEAAAA&#10;AA==&#10;" filled="f" stroked="f">
                <v:textbox inset="0,0,0,0">
                  <w:txbxContent>
                    <w:p w14:paraId="346C151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8" behindDoc="0" locked="0" layoutInCell="1" allowOverlap="1" wp14:anchorId="587DE51F" wp14:editId="70CBC860">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5CC17D7"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87DE51F" id="Rectangle 32" o:spid="_x0000_s1036"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EVJ7xWXAQAALAMA&#10;AA4AAAAAAAAAAAAAAAAALgIAAGRycy9lMm9Eb2MueG1sUEsBAi0AFAAGAAgAAAAhAPYNjM3eAAAA&#10;BgEAAA8AAAAAAAAAAAAAAAAA8QMAAGRycy9kb3ducmV2LnhtbFBLBQYAAAAABAAEAPMAAAD8BAAA&#10;AAA=&#10;" filled="f" stroked="f">
                <v:textbox inset="0,0,0,0">
                  <w:txbxContent>
                    <w:p w14:paraId="25CC17D7"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9" behindDoc="0" locked="0" layoutInCell="1" allowOverlap="1" wp14:anchorId="54D2FD37" wp14:editId="3D490803">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983E8C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4D2FD37" id="Rectangle 33" o:spid="_x0000_s1037"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KiTKx+XAQAALAMA&#10;AA4AAAAAAAAAAAAAAAAALgIAAGRycy9lMm9Eb2MueG1sUEsBAi0AFAAGAAgAAAAhAJcUGireAAAA&#10;BgEAAA8AAAAAAAAAAAAAAAAA8QMAAGRycy9kb3ducmV2LnhtbFBLBQYAAAAABAAEAPMAAAD8BAAA&#10;AAA=&#10;" filled="f" stroked="f">
                <v:textbox inset="0,0,0,0">
                  <w:txbxContent>
                    <w:p w14:paraId="2983E8C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0" behindDoc="0" locked="0" layoutInCell="1" allowOverlap="1" wp14:anchorId="35C53D8C" wp14:editId="6AD6F142">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F1FA5C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5C53D8C" id="Rectangle 34" o:spid="_x0000_s1038"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J/8ZgCXAQAALAMA&#10;AA4AAAAAAAAAAAAAAAAALgIAAGRycy9lMm9Eb2MueG1sUEsBAi0AFAAGAAgAAAAhAF/QjzneAAAA&#10;BgEAAA8AAAAAAAAAAAAAAAAA8QMAAGRycy9kb3ducmV2LnhtbFBLBQYAAAAABAAEAPMAAAD8BAAA&#10;AAA=&#10;" filled="f" stroked="f">
                <v:textbox inset="0,0,0,0">
                  <w:txbxContent>
                    <w:p w14:paraId="0F1FA5C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1" behindDoc="0" locked="0" layoutInCell="1" allowOverlap="1" wp14:anchorId="52F2632B" wp14:editId="37D33B91">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CBEFF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2F2632B" id="Rectangle 35" o:spid="_x0000_s1039"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IK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" filled="f" stroked="f">
                <v:textbox inset="0,0,0,0">
                  <w:txbxContent>
                    <w:p w14:paraId="77CBEFF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2" behindDoc="0" locked="0" layoutInCell="1" allowOverlap="1" wp14:anchorId="3DA10670" wp14:editId="6580CB94">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CC95D3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DA10670" id="Rectangle 36" o:spid="_x0000_s1040"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" filled="f" stroked="f">
                <v:textbox inset="0,0,0,0">
                  <w:txbxContent>
                    <w:p w14:paraId="7CC95D3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3" behindDoc="0" locked="0" layoutInCell="1" allowOverlap="1" wp14:anchorId="190EE541" wp14:editId="6B7DA515">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226FBC5"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90EE541" id="Rectangle 37" o:spid="_x0000_s1041"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" filled="f" stroked="f">
                <v:textbox inset="0,0,0,0">
                  <w:txbxContent>
                    <w:p w14:paraId="4226FBC5"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4" behindDoc="0" locked="0" layoutInCell="1" allowOverlap="1" wp14:anchorId="4E3318DB" wp14:editId="194D57B6">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259886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E3318DB" id="Rectangle 38" o:spid="_x0000_s1042"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" filled="f" stroked="f">
                <v:textbox inset="0,0,0,0">
                  <w:txbxContent>
                    <w:p w14:paraId="4259886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5" behindDoc="0" locked="0" layoutInCell="1" allowOverlap="1" wp14:anchorId="472AA5E7" wp14:editId="4A2B5F04">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5AC348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72AA5E7" id="Rectangle 39" o:spid="_x0000_s1043"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1n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" filled="f" stroked="f">
                <v:textbox inset="0,0,0,0">
                  <w:txbxContent>
                    <w:p w14:paraId="25AC348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6" behindDoc="0" locked="0" layoutInCell="1" allowOverlap="1" wp14:anchorId="7CE8FCF5" wp14:editId="113D4169">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77E153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CE8FCF5" id="Rectangle 40" o:spid="_x0000_s1044"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D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" filled="f" stroked="f">
                <v:textbox inset="0,0,0,0">
                  <w:txbxContent>
                    <w:p w14:paraId="077E153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7" behindDoc="0" locked="0" layoutInCell="1" allowOverlap="1" wp14:anchorId="76031D1A" wp14:editId="708064FB">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888514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6031D1A" id="Rectangle 41" o:spid="_x0000_s1045"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" filled="f" stroked="f">
                <v:textbox inset="0,0,0,0">
                  <w:txbxContent>
                    <w:p w14:paraId="5888514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8" behindDoc="0" locked="0" layoutInCell="1" allowOverlap="1" wp14:anchorId="08AED8D0" wp14:editId="36C05F22">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42D7BE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8AED8D0" id="Rectangle 42" o:spid="_x0000_s1046"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Hr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" filled="f" stroked="f">
                <v:textbox inset="0,0,0,0">
                  <w:txbxContent>
                    <w:p w14:paraId="342D7BE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9" behindDoc="0" locked="0" layoutInCell="1" allowOverlap="1" wp14:anchorId="0D0E5E57" wp14:editId="7B45F1EA">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B02FF1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D0E5E57" id="Rectangle 43" o:spid="_x0000_s1047"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mnmA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" filled="f" stroked="f">
                <v:textbox inset="0,0,0,0">
                  <w:txbxContent>
                    <w:p w14:paraId="2B02FF1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0" behindDoc="0" locked="0" layoutInCell="1" allowOverlap="1" wp14:anchorId="455E94B2" wp14:editId="587B3FB6">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FF1D6A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55E94B2" id="Rectangle 44" o:spid="_x0000_s1048"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BQQaP6YAQAALAMA&#10;AA4AAAAAAAAAAAAAAAAALgIAAGRycy9lMm9Eb2MueG1sUEsBAi0AFAAGAAgAAAAhAObbxDDdAAAA&#10;BgEAAA8AAAAAAAAAAAAAAAAA8gMAAGRycy9kb3ducmV2LnhtbFBLBQYAAAAABAAEAPMAAAD8BAAA&#10;AAA=&#10;" filled="f" stroked="f">
                <v:textbox inset="0,0,0,0">
                  <w:txbxContent>
                    <w:p w14:paraId="7FF1D6A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1" behindDoc="0" locked="0" layoutInCell="1" allowOverlap="1" wp14:anchorId="0B481B29" wp14:editId="6846B8E7">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56EB71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B481B29" id="Rectangle 45" o:spid="_x0000_s1049"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" filled="f" stroked="f">
                <v:textbox inset="0,0,0,0">
                  <w:txbxContent>
                    <w:p w14:paraId="756EB71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2" behindDoc="0" locked="0" layoutInCell="1" allowOverlap="1" wp14:anchorId="7C305AEB" wp14:editId="661CE3E0">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0D586C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C305AEB" id="Rectangle 46" o:spid="_x0000_s1050"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A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9qt+LaQL9/QzYA/nqlOzQOxo7DEfFymtS8RDlzL4GUK1dwAngCmxPA&#10;7B6g3sqBztePDMZWvpduR160kjrx8XzKzj+/a9blyNe/AQ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B6zvLAlwEAACwD&#10;AAAOAAAAAAAAAAAAAAAAAC4CAABkcnMvZTJvRG9jLnhtbFBLAQItABQABgAIAAAAIQD+h3ac3wAA&#10;AAgBAAAPAAAAAAAAAAAAAAAAAPEDAABkcnMvZG93bnJldi54bWxQSwUGAAAAAAQABADzAAAA/QQA&#10;AAAA&#10;" filled="f" stroked="f">
                <v:textbox inset="0,0,0,0">
                  <w:txbxContent>
                    <w:p w14:paraId="40D586C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3" behindDoc="0" locked="0" layoutInCell="1" allowOverlap="1" wp14:anchorId="7D5F07F9" wp14:editId="41C1E879">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CB279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D5F07F9" id="Rectangle 47" o:spid="_x0000_s1051"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M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" filled="f" stroked="f">
                <v:textbox inset="0,0,0,0">
                  <w:txbxContent>
                    <w:p w14:paraId="77CB279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4" behindDoc="0" locked="0" layoutInCell="1" allowOverlap="1" wp14:anchorId="47003E1A" wp14:editId="6F5B449B">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CE73851"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7003E1A" id="Rectangle 48" o:spid="_x0000_s1052"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oHt71ZgBAAAs&#10;AwAADgAAAAAAAAAAAAAAAAAuAgAAZHJzL2Uyb0RvYy54bWxQSwECLQAUAAYACAAAACEAVwEWL98A&#10;AAAIAQAADwAAAAAAAAAAAAAAAADyAwAAZHJzL2Rvd25yZXYueG1sUEsFBgAAAAAEAAQA8wAAAP4E&#10;AAAAAA==&#10;" filled="f" stroked="f">
                <v:textbox inset="0,0,0,0">
                  <w:txbxContent>
                    <w:p w14:paraId="0CE73851"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5" behindDoc="0" locked="0" layoutInCell="1" allowOverlap="1" wp14:anchorId="1B63F45C" wp14:editId="64A21F3F">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4379EE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B63F45C" id="Rectangle 49" o:spid="_x0000_s1053"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TaG/35gBAAAs&#10;AwAADgAAAAAAAAAAAAAAAAAuAgAAZHJzL2Uyb0RvYy54bWxQSwECLQAUAAYACAAAACEAvtHPrt8A&#10;AAAIAQAADwAAAAAAAAAAAAAAAADyAwAAZHJzL2Rvd25yZXYueG1sUEsFBgAAAAAEAAQA8wAAAP4E&#10;AAAAAA==&#10;" filled="f" stroked="f">
                <v:textbox inset="0,0,0,0">
                  <w:txbxContent>
                    <w:p w14:paraId="44379EEC"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6" behindDoc="0" locked="0" layoutInCell="1" allowOverlap="1" wp14:anchorId="3A95AC13" wp14:editId="1AF715DE">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4614AB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A95AC13" id="Rectangle 50" o:spid="_x0000_s1054"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7mAEAACw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xer0q24ttAfXpANgL+f6Q6Ng7HjcEK8nCY1L1HO3PdAypUrOAM8g+0Z&#10;YHZfod7Kkc6XtwzGVr7XbidetJI68el8ys4/vmvW9cg37wA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TXZr+5gBAAAs&#10;AwAADgAAAAAAAAAAAAAAAAAuAgAAZHJzL2Uyb0RvYy54bWxQSwECLQAUAAYACAAAACEAUTI4fN8A&#10;AAAIAQAADwAAAAAAAAAAAAAAAADyAwAAZHJzL2Rvd25yZXYueG1sUEsFBgAAAAAEAAQA8wAAAP4E&#10;AAAAAA==&#10;" filled="f" stroked="f">
                <v:textbox inset="0,0,0,0">
                  <w:txbxContent>
                    <w:p w14:paraId="24614AB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7" behindDoc="0" locked="0" layoutInCell="1" allowOverlap="1" wp14:anchorId="140EABA2" wp14:editId="11DB325B">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0B329E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40EABA2" id="Rectangle 51" o:spid="_x0000_s1055"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O3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BLqAO3mAEAACwD&#10;AAAOAAAAAAAAAAAAAAAAAC4CAABkcnMvZTJvRG9jLnhtbFBLAQItABQABgAIAAAAIQDxBDKM3gAA&#10;AAgBAAAPAAAAAAAAAAAAAAAAAPIDAABkcnMvZG93bnJldi54bWxQSwUGAAAAAAQABADzAAAA/QQA&#10;AAAA&#10;" filled="f" stroked="f">
                <v:textbox inset="0,0,0,0">
                  <w:txbxContent>
                    <w:p w14:paraId="30B329E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8" behindDoc="0" locked="0" layoutInCell="1" allowOverlap="1" wp14:anchorId="212791FF" wp14:editId="06189B50">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07C4475E"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212791FF" id="Rectangle 52" o:spid="_x0000_s1056"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" filled="f" stroked="f">
                <v:textbox inset="0,0,0,0">
                  <w:txbxContent>
                    <w:p w14:paraId="07C4475E"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9" behindDoc="0" locked="0" layoutInCell="1" allowOverlap="1" wp14:anchorId="790AFDF6" wp14:editId="35BDC585">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67BB359D"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790AFDF6" id="Rectangle 2317" o:spid="_x0000_s1057"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vpHrSpgBAAAs&#10;AwAADgAAAAAAAAAAAAAAAAAuAgAAZHJzL2Uyb0RvYy54bWxQSwECLQAUAAYACAAAACEADC/eDd8A&#10;AAAIAQAADwAAAAAAAAAAAAAAAADyAwAAZHJzL2Rvd25yZXYueG1sUEsFBgAAAAAEAAQA8wAAAP4E&#10;AAAAAA==&#10;" filled="f" stroked="f">
                <v:textbox inset="0,0,0,0">
                  <w:txbxContent>
                    <w:p w14:paraId="67BB359D"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0" behindDoc="0" locked="0" layoutInCell="1" allowOverlap="1" wp14:anchorId="4C4F6299" wp14:editId="1C8654E9">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157D099B"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4C4F6299" id="Rectangle 2318" o:spid="_x0000_s1058"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V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5clG7FtYF+/4xsAPz1RHdoHIwdhyPi5TSpeYly5h4DKVeu4ATwBDYn&#10;gNl9h3orBzrf3jMYW/leuh150UrqxMfzKTv/812zLke+/g0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In+plWY&#10;AQAALAMAAA4AAAAAAAAAAAAAAAAALgIAAGRycy9lMm9Eb2MueG1sUEsBAi0AFAAGAAgAAAAhAJSA&#10;bAHjAAAADQEAAA8AAAAAAAAAAAAAAAAA8gMAAGRycy9kb3ducmV2LnhtbFBLBQYAAAAABAAEAPMA&#10;AAACBQAAAAA=&#10;" filled="f" stroked="f">
                <v:textbox inset="0,0,0,0">
                  <w:txbxContent>
                    <w:p w14:paraId="157D099B"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2" behindDoc="0" locked="0" layoutInCell="1" allowOverlap="1" wp14:anchorId="68743380" wp14:editId="4CE8B2EE">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30DB4A57" w14:textId="77777777" w:rsidR="00421114" w:rsidRDefault="00421114">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w:pict>
              <v:rect w14:anchorId="68743380" id="Rectangle 17935" o:spid="_x0000_s1059"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" filled="f" stroked="f">
                <v:textbox inset="0,0,0,0">
                  <w:txbxContent>
                    <w:p w14:paraId="30DB4A57" w14:textId="77777777" w:rsidR="00421114" w:rsidRDefault="00421114">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3" behindDoc="0" locked="0" layoutInCell="1" allowOverlap="1" wp14:anchorId="162530DA" wp14:editId="2BCFCD40">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42F538DD" w14:textId="77777777" w:rsidR="00421114" w:rsidRDefault="00421114">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w:pict>
              <v:rect w14:anchorId="162530DA" id="Rectangle 17938" o:spid="_x0000_s1060"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AgLOIo&#10;mgEAAC4DAAAOAAAAAAAAAAAAAAAAAC4CAABkcnMvZTJvRG9jLnhtbFBLAQItABQABgAIAAAAIQCI&#10;3Mxm4gAAAAwBAAAPAAAAAAAAAAAAAAAAAPQDAABkcnMvZG93bnJldi54bWxQSwUGAAAAAAQABADz&#10;AAAAAwUAAAAA&#10;" filled="f" stroked="f">
                <v:textbox inset="0,0,0,0">
                  <w:txbxContent>
                    <w:p w14:paraId="42F538DD" w14:textId="77777777" w:rsidR="00421114" w:rsidRDefault="00421114">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4" behindDoc="0" locked="0" layoutInCell="1" allowOverlap="1" wp14:anchorId="5E01D09D" wp14:editId="06ACF200">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3059459D" w14:textId="77777777" w:rsidR="00421114" w:rsidRDefault="00421114">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w:pict>
              <v:rect w14:anchorId="5E01D09D" id="Rectangle 65" o:spid="_x0000_s1061"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mQEAAC0DAAAOAAAAZHJzL2Uyb0RvYy54bWysUtuOEzEMfUfiH6K800xbAe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83koZkB&#10;AAAtAwAADgAAAAAAAAAAAAAAAAAuAgAAZHJzL2Uyb0RvYy54bWxQSwECLQAUAAYACAAAACEACmrU&#10;IuEAAAALAQAADwAAAAAAAAAAAAAAAADzAwAAZHJzL2Rvd25yZXYueG1sUEsFBgAAAAAEAAQA8wAA&#10;AAEFAAAAAA==&#10;" filled="f" stroked="f">
                <v:textbox inset="0,0,0,0">
                  <w:txbxContent>
                    <w:p w14:paraId="3059459D" w14:textId="77777777" w:rsidR="00421114" w:rsidRDefault="00421114">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5" behindDoc="0" locked="0" layoutInCell="1" allowOverlap="1" wp14:anchorId="33CCB11C" wp14:editId="66790AAE">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1FBE61B" w14:textId="77777777" w:rsidR="00421114" w:rsidRDefault="00421114">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w:pict>
              <v:rect w14:anchorId="33CCB11C" id="Rectangle 66" o:spid="_x0000_s1062"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" filled="f" stroked="f">
                <v:textbox inset="0,0,0,0">
                  <w:txbxContent>
                    <w:p w14:paraId="31FBE61B" w14:textId="77777777" w:rsidR="00421114" w:rsidRDefault="00421114">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7" behindDoc="0" locked="0" layoutInCell="1" allowOverlap="1" wp14:anchorId="62995FF9" wp14:editId="3103D070">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03CA27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2995FF9" id="Rectangle 68" o:spid="_x0000_s1063"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BmAEAACwDAAAOAAAAZHJzL2Uyb0RvYy54bWysUttqHDEMfS/0H4zfu569kIZ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" filled="f" stroked="f">
                <v:textbox inset="0,0,0,0">
                  <w:txbxContent>
                    <w:p w14:paraId="503CA27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w:drawing>
          <wp:anchor distT="0" distB="0" distL="114300" distR="114300" simplePos="0" relativeHeight="251658278" behindDoc="0" locked="0" layoutInCell="1" allowOverlap="1" wp14:anchorId="7A6031A0" wp14:editId="575CB844">
            <wp:simplePos x="0" y="0"/>
            <wp:positionH relativeFrom="column">
              <wp:posOffset>3923917</wp:posOffset>
            </wp:positionH>
            <wp:positionV relativeFrom="paragraph">
              <wp:posOffset>8588754</wp:posOffset>
            </wp:positionV>
            <wp:extent cx="2763012" cy="633984"/>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1"/>
                    <a:stretch>
                      <a:fillRect/>
                    </a:stretch>
                  </pic:blipFill>
                  <pic:spPr>
                    <a:xfrm>
                      <a:off x="0" y="0"/>
                      <a:ext cx="2763012" cy="633984"/>
                    </a:xfrm>
                    <a:prstGeom prst="rect">
                      <a:avLst/>
                    </a:prstGeom>
                  </pic:spPr>
                </pic:pic>
              </a:graphicData>
            </a:graphic>
          </wp:anchor>
        </w:drawing>
      </w:r>
      <w:r w:rsidR="00454218">
        <w:rPr>
          <w:rFonts w:asciiTheme="majorHAnsi" w:hAnsiTheme="majorHAnsi" w:cstheme="majorHAnsi"/>
          <w:noProof/>
          <w:lang w:val="en-US" w:eastAsia="en-US"/>
        </w:rPr>
        <mc:AlternateContent>
          <mc:Choice Requires="wps">
            <w:drawing>
              <wp:anchor distT="0" distB="0" distL="114300" distR="114300" simplePos="0" relativeHeight="251658279" behindDoc="0" locked="0" layoutInCell="1" allowOverlap="1" wp14:anchorId="1B15ED56" wp14:editId="333EAD8C">
                <wp:simplePos x="0" y="0"/>
                <wp:positionH relativeFrom="column">
                  <wp:posOffset>3161684</wp:posOffset>
                </wp:positionH>
                <wp:positionV relativeFrom="paragraph">
                  <wp:posOffset>4421834</wp:posOffset>
                </wp:positionV>
                <wp:extent cx="2235552" cy="677228"/>
                <wp:effectExtent l="0" t="0" r="0" b="0"/>
                <wp:wrapTopAndBottom/>
                <wp:docPr id="115" name="Rectangle 115"/>
                <wp:cNvGraphicFramePr/>
                <a:graphic xmlns:a="http://schemas.openxmlformats.org/drawingml/2006/main">
                  <a:graphicData uri="http://schemas.microsoft.com/office/word/2010/wordprocessingShape">
                    <wps:wsp>
                      <wps:cNvSpPr/>
                      <wps:spPr>
                        <a:xfrm>
                          <a:off x="0" y="0"/>
                          <a:ext cx="2235552" cy="677228"/>
                        </a:xfrm>
                        <a:prstGeom prst="rect">
                          <a:avLst/>
                        </a:prstGeom>
                        <a:ln>
                          <a:noFill/>
                        </a:ln>
                      </wps:spPr>
                      <wps:txbx>
                        <w:txbxContent>
                          <w:p w14:paraId="45954AEC" w14:textId="77777777" w:rsidR="00421114" w:rsidRPr="00237BA7" w:rsidRDefault="00421114" w:rsidP="00487A1C">
                            <w:pPr>
                              <w:spacing w:after="160" w:line="259" w:lineRule="auto"/>
                              <w:ind w:left="0" w:firstLine="0"/>
                              <w:jc w:val="center"/>
                              <w:rPr>
                                <w:rFonts w:asciiTheme="majorHAnsi" w:hAnsiTheme="majorHAnsi" w:cstheme="majorHAnsi"/>
                                <w:color w:val="1EA2B0"/>
                                <w:sz w:val="70"/>
                                <w:szCs w:val="70"/>
                              </w:rPr>
                            </w:pPr>
                            <w:r>
                              <w:rPr>
                                <w:rFonts w:asciiTheme="majorHAnsi" w:hAnsiTheme="majorHAnsi" w:cstheme="majorHAnsi"/>
                                <w:b/>
                                <w:color w:val="1EA2B0"/>
                                <w:sz w:val="70"/>
                                <w:szCs w:val="70"/>
                              </w:rPr>
                              <w:t>Annex</w:t>
                            </w:r>
                            <w:r w:rsidRPr="00237BA7">
                              <w:rPr>
                                <w:rFonts w:asciiTheme="majorHAnsi" w:hAnsiTheme="majorHAnsi" w:cstheme="majorHAnsi"/>
                                <w:b/>
                                <w:color w:val="1EA2B0"/>
                                <w:sz w:val="70"/>
                                <w:szCs w:val="70"/>
                              </w:rPr>
                              <w:t xml:space="preserve"> 1</w:t>
                            </w:r>
                          </w:p>
                        </w:txbxContent>
                      </wps:txbx>
                      <wps:bodyPr horzOverflow="overflow" vert="horz" lIns="0" tIns="0" rIns="0" bIns="0" rtlCol="0">
                        <a:noAutofit/>
                      </wps:bodyPr>
                    </wps:wsp>
                  </a:graphicData>
                </a:graphic>
              </wp:anchor>
            </w:drawing>
          </mc:Choice>
          <mc:Fallback>
            <w:pict>
              <v:rect w14:anchorId="1B15ED56" id="Rectangle 115" o:spid="_x0000_s1064" style="position:absolute;left:0;text-align:left;margin-left:248.95pt;margin-top:348.2pt;width:176.05pt;height:53.3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" filled="f" stroked="f">
                <v:textbox inset="0,0,0,0">
                  <w:txbxContent>
                    <w:p w14:paraId="45954AEC" w14:textId="77777777" w:rsidR="00421114" w:rsidRPr="00237BA7" w:rsidRDefault="00421114" w:rsidP="00487A1C">
                      <w:pPr>
                        <w:spacing w:after="160" w:line="259" w:lineRule="auto"/>
                        <w:ind w:left="0" w:firstLine="0"/>
                        <w:jc w:val="center"/>
                        <w:rPr>
                          <w:rFonts w:asciiTheme="majorHAnsi" w:hAnsiTheme="majorHAnsi" w:cstheme="majorHAnsi"/>
                          <w:color w:val="1EA2B0"/>
                          <w:sz w:val="70"/>
                          <w:szCs w:val="70"/>
                        </w:rPr>
                      </w:pPr>
                      <w:r>
                        <w:rPr>
                          <w:rFonts w:asciiTheme="majorHAnsi" w:hAnsiTheme="majorHAnsi" w:cstheme="majorHAnsi"/>
                          <w:b/>
                          <w:color w:val="1EA2B0"/>
                          <w:sz w:val="70"/>
                          <w:szCs w:val="70"/>
                        </w:rPr>
                        <w:t>Annex</w:t>
                      </w:r>
                      <w:r w:rsidRPr="00237BA7">
                        <w:rPr>
                          <w:rFonts w:asciiTheme="majorHAnsi" w:hAnsiTheme="majorHAnsi" w:cstheme="majorHAnsi"/>
                          <w:b/>
                          <w:color w:val="1EA2B0"/>
                          <w:sz w:val="70"/>
                          <w:szCs w:val="70"/>
                        </w:rPr>
                        <w:t xml:space="preserve"> 1</w:t>
                      </w:r>
                    </w:p>
                  </w:txbxContent>
                </v:textbox>
                <w10:wrap type="topAndBottom"/>
              </v:rect>
            </w:pict>
          </mc:Fallback>
        </mc:AlternateContent>
      </w:r>
      <w:r w:rsidR="00C64866" w:rsidRPr="00487A1C">
        <w:rPr>
          <w:rFonts w:asciiTheme="majorHAnsi" w:hAnsiTheme="majorHAnsi" w:cstheme="majorHAnsi"/>
        </w:rPr>
        <w:br w:type="page"/>
      </w:r>
    </w:p>
    <w:p w14:paraId="5CA4C0FB"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006A0EBE">
        <w:rPr>
          <w:rFonts w:asciiTheme="majorHAnsi" w:hAnsiTheme="majorHAnsi" w:cstheme="majorHAnsi"/>
          <w:b/>
          <w:color w:val="FFFFFF"/>
          <w:sz w:val="32"/>
          <w:szCs w:val="32"/>
          <w:lang w:val="en-US"/>
        </w:rPr>
        <w:t>TABLE OF CONTENTS</w:t>
      </w:r>
      <w:r w:rsidRPr="00D2311E">
        <w:rPr>
          <w:rFonts w:asciiTheme="majorHAnsi" w:hAnsiTheme="majorHAnsi" w:cstheme="majorHAnsi"/>
          <w:b/>
          <w:color w:val="FFFFFF"/>
          <w:sz w:val="32"/>
          <w:szCs w:val="32"/>
          <w:lang w:val="en-US"/>
        </w:rPr>
        <w:t xml:space="preserve"> </w:t>
      </w:r>
    </w:p>
    <w:p w14:paraId="378C396C"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1. </w:t>
      </w:r>
      <w:hyperlink w:anchor="_1._PREMESSE" w:history="1">
        <w:r w:rsidRPr="006A0EBE">
          <w:rPr>
            <w:rFonts w:asciiTheme="majorHAnsi" w:hAnsiTheme="majorHAnsi" w:cstheme="majorHAnsi"/>
            <w:b/>
            <w:noProof w:val="0"/>
            <w:color w:val="1EA2B0"/>
            <w:sz w:val="22"/>
            <w:szCs w:val="22"/>
            <w:lang w:val="en-US"/>
          </w:rPr>
          <w:t>FOREWORD</w:t>
        </w:r>
      </w:hyperlink>
      <w:r w:rsidRPr="006A0EBE">
        <w:rPr>
          <w:rFonts w:asciiTheme="majorHAnsi" w:hAnsiTheme="majorHAnsi" w:cstheme="majorHAnsi"/>
          <w:b/>
          <w:noProof w:val="0"/>
          <w:color w:val="1EA2B0"/>
          <w:sz w:val="22"/>
          <w:szCs w:val="22"/>
          <w:lang w:val="en-US"/>
        </w:rPr>
        <w:t>…………………………………………</w:t>
      </w:r>
      <w:r>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 xml:space="preserve">…………………………………………..…….…...… </w:t>
      </w:r>
      <w:r w:rsidR="00E13F3D">
        <w:rPr>
          <w:rFonts w:asciiTheme="majorHAnsi" w:hAnsiTheme="majorHAnsi" w:cstheme="majorHAnsi"/>
          <w:b/>
          <w:noProof w:val="0"/>
          <w:color w:val="1EA2B0"/>
          <w:sz w:val="22"/>
          <w:szCs w:val="22"/>
          <w:lang w:val="en-US"/>
        </w:rPr>
        <w:t>2</w:t>
      </w:r>
    </w:p>
    <w:p w14:paraId="1983AEB7"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2. </w:t>
      </w:r>
      <w:hyperlink w:anchor="_2._VALORI" w:history="1">
        <w:r w:rsidRPr="006A0EBE">
          <w:rPr>
            <w:rFonts w:asciiTheme="majorHAnsi" w:hAnsiTheme="majorHAnsi" w:cstheme="majorHAnsi"/>
            <w:b/>
            <w:noProof w:val="0"/>
            <w:color w:val="1EA2B0"/>
            <w:sz w:val="22"/>
            <w:szCs w:val="22"/>
            <w:lang w:val="en-US"/>
          </w:rPr>
          <w:t>VALUES</w:t>
        </w:r>
      </w:hyperlink>
      <w:r w:rsidR="00400C0A">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w:t>
      </w:r>
      <w:r w:rsidR="00A30E22">
        <w:rPr>
          <w:rFonts w:asciiTheme="majorHAnsi" w:hAnsiTheme="majorHAnsi" w:cstheme="majorHAnsi"/>
          <w:b/>
          <w:noProof w:val="0"/>
          <w:color w:val="1EA2B0"/>
          <w:sz w:val="22"/>
          <w:szCs w:val="22"/>
          <w:lang w:val="en-US"/>
        </w:rPr>
        <w:t>……………………………………………………………………………….</w:t>
      </w:r>
      <w:r w:rsidR="00E13F3D">
        <w:rPr>
          <w:rFonts w:asciiTheme="majorHAnsi" w:hAnsiTheme="majorHAnsi" w:cstheme="majorHAnsi"/>
          <w:b/>
          <w:noProof w:val="0"/>
          <w:color w:val="1EA2B0"/>
          <w:sz w:val="22"/>
          <w:szCs w:val="22"/>
          <w:lang w:val="en-US"/>
        </w:rPr>
        <w:t>2</w:t>
      </w:r>
    </w:p>
    <w:p w14:paraId="6BD26B15"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3. </w:t>
      </w:r>
      <w:hyperlink w:anchor="_3._CHE_COSA" w:history="1">
        <w:r w:rsidRPr="006A0EBE">
          <w:rPr>
            <w:rFonts w:asciiTheme="majorHAnsi" w:hAnsiTheme="majorHAnsi" w:cstheme="majorHAnsi"/>
            <w:b/>
            <w:noProof w:val="0"/>
            <w:color w:val="1EA2B0"/>
            <w:sz w:val="22"/>
            <w:szCs w:val="22"/>
            <w:lang w:val="en-US"/>
          </w:rPr>
          <w:t>WHAT DOES LEGISLATIVE DECREE NO. 231/2001 PROVIDE FOR ?</w:t>
        </w:r>
      </w:hyperlink>
      <w:r w:rsidR="00E91486">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w:t>
      </w:r>
      <w:r w:rsidR="00E13F3D">
        <w:rPr>
          <w:rFonts w:asciiTheme="majorHAnsi" w:hAnsiTheme="majorHAnsi" w:cstheme="majorHAnsi"/>
          <w:b/>
          <w:noProof w:val="0"/>
          <w:color w:val="1EA2B0"/>
          <w:sz w:val="22"/>
          <w:szCs w:val="22"/>
          <w:lang w:val="en-US"/>
        </w:rPr>
        <w:t>3</w:t>
      </w:r>
    </w:p>
    <w:p w14:paraId="02630536"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4. </w:t>
      </w:r>
      <w:hyperlink w:anchor="_4._DEFINIZIONI" w:history="1">
        <w:r w:rsidRPr="006A0EBE">
          <w:rPr>
            <w:rFonts w:asciiTheme="majorHAnsi" w:hAnsiTheme="majorHAnsi" w:cstheme="majorHAnsi"/>
            <w:b/>
            <w:noProof w:val="0"/>
            <w:color w:val="1EA2B0"/>
            <w:sz w:val="22"/>
            <w:szCs w:val="22"/>
            <w:lang w:val="en-US"/>
          </w:rPr>
          <w:t>DEFINITIONS</w:t>
        </w:r>
      </w:hyperlink>
      <w:r w:rsidRPr="006A0EBE">
        <w:rPr>
          <w:rFonts w:asciiTheme="majorHAnsi" w:hAnsiTheme="majorHAnsi" w:cstheme="majorHAnsi"/>
          <w:b/>
          <w:noProof w:val="0"/>
          <w:color w:val="1EA2B0"/>
          <w:sz w:val="22"/>
          <w:szCs w:val="22"/>
          <w:lang w:val="en-US"/>
        </w:rPr>
        <w:t>…………………………………………………………………</w:t>
      </w:r>
      <w:r>
        <w:rPr>
          <w:rFonts w:asciiTheme="majorHAnsi" w:hAnsiTheme="majorHAnsi" w:cstheme="majorHAnsi"/>
          <w:b/>
          <w:noProof w:val="0"/>
          <w:color w:val="1EA2B0"/>
          <w:sz w:val="22"/>
          <w:szCs w:val="22"/>
          <w:lang w:val="en-US"/>
        </w:rPr>
        <w:t>…………………………………………..</w:t>
      </w:r>
      <w:r w:rsidR="001F7E2D">
        <w:rPr>
          <w:rFonts w:asciiTheme="majorHAnsi" w:hAnsiTheme="majorHAnsi" w:cstheme="majorHAnsi"/>
          <w:b/>
          <w:noProof w:val="0"/>
          <w:color w:val="1EA2B0"/>
          <w:sz w:val="22"/>
          <w:szCs w:val="22"/>
          <w:lang w:val="en-US"/>
        </w:rPr>
        <w:t>…………………………........4</w:t>
      </w:r>
    </w:p>
    <w:p w14:paraId="50CA2529"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5. </w:t>
      </w:r>
      <w:hyperlink w:anchor="_5._PRINCIPI" w:history="1">
        <w:r w:rsidRPr="006A0EBE">
          <w:rPr>
            <w:rFonts w:asciiTheme="majorHAnsi" w:hAnsiTheme="majorHAnsi" w:cstheme="majorHAnsi"/>
            <w:b/>
            <w:noProof w:val="0"/>
            <w:color w:val="1EA2B0"/>
            <w:sz w:val="22"/>
            <w:szCs w:val="22"/>
            <w:lang w:val="en-US"/>
          </w:rPr>
          <w:t>PRINCIPLES……...</w:t>
        </w:r>
      </w:hyperlink>
      <w:r w:rsidR="00893BB7">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webHidden/>
          <w:color w:val="1EA2B0"/>
          <w:sz w:val="22"/>
          <w:szCs w:val="22"/>
          <w:lang w:val="en-US"/>
        </w:rPr>
        <w:t>………………………………………..……….......…...</w:t>
      </w:r>
      <w:r w:rsidR="00802215">
        <w:rPr>
          <w:rFonts w:asciiTheme="majorHAnsi" w:hAnsiTheme="majorHAnsi" w:cstheme="majorHAnsi"/>
          <w:b/>
          <w:noProof w:val="0"/>
          <w:color w:val="1EA2B0"/>
          <w:sz w:val="22"/>
          <w:szCs w:val="22"/>
          <w:lang w:val="en-US"/>
        </w:rPr>
        <w:t>6</w:t>
      </w:r>
    </w:p>
    <w:p w14:paraId="76008011" w14:textId="77777777" w:rsidR="006A0EBE" w:rsidRPr="00893BB7" w:rsidRDefault="006A0EBE" w:rsidP="007E327C">
      <w:pPr>
        <w:pStyle w:val="TOC3"/>
        <w:rPr>
          <w:rFonts w:asciiTheme="majorHAnsi" w:hAnsiTheme="majorHAnsi" w:cstheme="majorHAnsi"/>
          <w:color w:val="1EA2B0"/>
          <w:sz w:val="22"/>
          <w:lang w:val="en-US"/>
        </w:rPr>
      </w:pPr>
      <w:r w:rsidRPr="00893BB7">
        <w:rPr>
          <w:rFonts w:asciiTheme="majorHAnsi" w:hAnsiTheme="majorHAnsi" w:cstheme="majorHAnsi"/>
          <w:color w:val="1EA2B0"/>
          <w:sz w:val="22"/>
          <w:lang w:val="en-US"/>
        </w:rPr>
        <w:t xml:space="preserve">5.1 </w:t>
      </w:r>
      <w:hyperlink w:anchor="_5.1_PRINCIPI_GENERALI" w:history="1">
        <w:r w:rsidRPr="00893BB7">
          <w:rPr>
            <w:rFonts w:asciiTheme="majorHAnsi" w:hAnsiTheme="majorHAnsi" w:cstheme="majorHAnsi"/>
            <w:color w:val="1EA2B0"/>
            <w:sz w:val="22"/>
            <w:lang w:val="en-US"/>
          </w:rPr>
          <w:t>GENERAL PRINCIPLES</w:t>
        </w:r>
      </w:hyperlink>
    </w:p>
    <w:p w14:paraId="0C3DF4C7" w14:textId="77777777" w:rsidR="006A0EBE" w:rsidRPr="00893BB7" w:rsidRDefault="006A0EBE" w:rsidP="007E327C">
      <w:pPr>
        <w:pStyle w:val="TOC3"/>
        <w:rPr>
          <w:rFonts w:asciiTheme="majorHAnsi" w:hAnsiTheme="majorHAnsi" w:cstheme="majorHAnsi"/>
          <w:color w:val="1EA2B0"/>
          <w:sz w:val="22"/>
          <w:lang w:val="en-US"/>
        </w:rPr>
      </w:pPr>
      <w:r w:rsidRPr="00893BB7">
        <w:rPr>
          <w:rFonts w:asciiTheme="majorHAnsi" w:hAnsiTheme="majorHAnsi" w:cstheme="majorHAnsi"/>
          <w:color w:val="1EA2B0"/>
          <w:sz w:val="22"/>
          <w:lang w:val="en-US"/>
        </w:rPr>
        <w:t xml:space="preserve">5.2 </w:t>
      </w:r>
      <w:hyperlink w:anchor="_5.2_PRINCIPI_E" w:history="1">
        <w:r w:rsidRPr="00893BB7">
          <w:rPr>
            <w:rFonts w:asciiTheme="majorHAnsi" w:hAnsiTheme="majorHAnsi" w:cstheme="majorHAnsi"/>
            <w:color w:val="1EA2B0"/>
            <w:sz w:val="22"/>
            <w:lang w:val="en-US"/>
          </w:rPr>
          <w:t>SPECIFIC CONDUCT RULES</w:t>
        </w:r>
      </w:hyperlink>
    </w:p>
    <w:p w14:paraId="3FE43FA6" w14:textId="59651B0E"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6.</w:t>
      </w:r>
      <w:hyperlink w:anchor="_6._ORGANI_E" w:history="1">
        <w:r w:rsidRPr="006A0EBE">
          <w:rPr>
            <w:rFonts w:asciiTheme="majorHAnsi" w:hAnsiTheme="majorHAnsi" w:cstheme="majorHAnsi"/>
            <w:b/>
            <w:noProof w:val="0"/>
            <w:color w:val="1EA2B0"/>
            <w:sz w:val="22"/>
            <w:szCs w:val="22"/>
            <w:lang w:val="en-US"/>
          </w:rPr>
          <w:t>CONTROL BODIES AND MECHANISMS</w:t>
        </w:r>
      </w:hyperlink>
      <w:r w:rsidRPr="006A0EBE">
        <w:rPr>
          <w:rFonts w:asciiTheme="majorHAnsi" w:hAnsiTheme="majorHAnsi" w:cstheme="majorHAnsi"/>
          <w:b/>
          <w:noProof w:val="0"/>
          <w:webHidden/>
          <w:color w:val="1EA2B0"/>
          <w:sz w:val="22"/>
          <w:szCs w:val="22"/>
          <w:lang w:val="en-US"/>
        </w:rPr>
        <w:t>………………………………………………</w:t>
      </w:r>
      <w:r>
        <w:rPr>
          <w:rFonts w:asciiTheme="majorHAnsi" w:hAnsiTheme="majorHAnsi" w:cstheme="majorHAnsi"/>
          <w:b/>
          <w:noProof w:val="0"/>
          <w:webHidden/>
          <w:color w:val="1EA2B0"/>
          <w:sz w:val="22"/>
          <w:szCs w:val="22"/>
          <w:lang w:val="en-US"/>
        </w:rPr>
        <w:t>……………………………………..</w:t>
      </w:r>
      <w:r w:rsidRPr="006A0EBE">
        <w:rPr>
          <w:rFonts w:asciiTheme="majorHAnsi" w:hAnsiTheme="majorHAnsi" w:cstheme="majorHAnsi"/>
          <w:b/>
          <w:noProof w:val="0"/>
          <w:webHidden/>
          <w:color w:val="1EA2B0"/>
          <w:sz w:val="22"/>
          <w:szCs w:val="22"/>
          <w:lang w:val="en-US"/>
        </w:rPr>
        <w:t>….……..………2</w:t>
      </w:r>
      <w:r w:rsidR="00AE13F6">
        <w:rPr>
          <w:rFonts w:asciiTheme="majorHAnsi" w:hAnsiTheme="majorHAnsi" w:cstheme="majorHAnsi"/>
          <w:b/>
          <w:noProof w:val="0"/>
          <w:webHidden/>
          <w:color w:val="1EA2B0"/>
          <w:sz w:val="22"/>
          <w:szCs w:val="22"/>
          <w:lang w:val="en-US"/>
        </w:rPr>
        <w:t>4</w:t>
      </w:r>
    </w:p>
    <w:p w14:paraId="326A967A"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6.1 </w:t>
      </w:r>
      <w:hyperlink w:anchor="_6.1_L’ORGANISMO_DI" w:history="1">
        <w:r w:rsidRPr="006A0EBE">
          <w:rPr>
            <w:rFonts w:asciiTheme="majorHAnsi" w:hAnsiTheme="majorHAnsi" w:cstheme="majorHAnsi"/>
            <w:color w:val="1EA2B0"/>
            <w:sz w:val="22"/>
            <w:lang w:val="en-US"/>
          </w:rPr>
          <w:t>THE SUPERVISORY BOARD</w:t>
        </w:r>
      </w:hyperlink>
    </w:p>
    <w:p w14:paraId="3E1B91A0"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6.2 </w:t>
      </w:r>
      <w:hyperlink w:anchor="_6.2_LE_SANZIONI" w:history="1">
        <w:r w:rsidRPr="006A0EBE">
          <w:rPr>
            <w:rFonts w:asciiTheme="majorHAnsi" w:hAnsiTheme="majorHAnsi" w:cstheme="majorHAnsi"/>
            <w:color w:val="1EA2B0"/>
            <w:sz w:val="22"/>
            <w:lang w:val="en-US"/>
          </w:rPr>
          <w:t>SANCTIONS</w:t>
        </w:r>
      </w:hyperlink>
    </w:p>
    <w:p w14:paraId="42AE6FA8" w14:textId="4B664846"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7.</w:t>
      </w:r>
      <w:hyperlink w:anchor="_7._IL_CODICE" w:history="1">
        <w:r w:rsidRPr="006A0EBE">
          <w:rPr>
            <w:rFonts w:asciiTheme="majorHAnsi" w:hAnsiTheme="majorHAnsi" w:cstheme="majorHAnsi"/>
            <w:b/>
            <w:noProof w:val="0"/>
            <w:color w:val="1EA2B0"/>
            <w:sz w:val="22"/>
            <w:szCs w:val="22"/>
            <w:lang w:val="en-US"/>
          </w:rPr>
          <w:t>THE CODE WITHIN THE COMPANY</w:t>
        </w:r>
      </w:hyperlink>
      <w:r w:rsidRPr="006A0EBE">
        <w:rPr>
          <w:rFonts w:asciiTheme="majorHAnsi" w:hAnsiTheme="majorHAnsi" w:cstheme="majorHAnsi"/>
          <w:b/>
          <w:noProof w:val="0"/>
          <w:color w:val="1EA2B0"/>
          <w:sz w:val="22"/>
          <w:szCs w:val="22"/>
          <w:lang w:val="en-US"/>
        </w:rPr>
        <w:t xml:space="preserve"> …………………………………………………………</w:t>
      </w:r>
      <w:r>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.………2</w:t>
      </w:r>
      <w:r w:rsidR="00AE13F6">
        <w:rPr>
          <w:rFonts w:asciiTheme="majorHAnsi" w:hAnsiTheme="majorHAnsi" w:cstheme="majorHAnsi"/>
          <w:b/>
          <w:noProof w:val="0"/>
          <w:color w:val="1EA2B0"/>
          <w:sz w:val="22"/>
          <w:szCs w:val="22"/>
          <w:lang w:val="en-US"/>
        </w:rPr>
        <w:t>4</w:t>
      </w:r>
    </w:p>
    <w:p w14:paraId="38FE5347"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7.1 </w:t>
      </w:r>
      <w:hyperlink w:anchor="_7.1_CONOSCENZA" w:history="1">
        <w:r w:rsidRPr="006A0EBE">
          <w:rPr>
            <w:rFonts w:asciiTheme="majorHAnsi" w:hAnsiTheme="majorHAnsi" w:cstheme="majorHAnsi"/>
            <w:color w:val="1EA2B0"/>
            <w:sz w:val="22"/>
            <w:lang w:val="en-US"/>
          </w:rPr>
          <w:t>AWARENESS</w:t>
        </w:r>
      </w:hyperlink>
    </w:p>
    <w:p w14:paraId="0FCD9D11"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7.2 </w:t>
      </w:r>
      <w:hyperlink w:anchor="_7.3_CONFLITTO_CON" w:history="1">
        <w:r w:rsidRPr="006A0EBE">
          <w:rPr>
            <w:rFonts w:asciiTheme="majorHAnsi" w:hAnsiTheme="majorHAnsi" w:cstheme="majorHAnsi"/>
            <w:color w:val="1EA2B0"/>
            <w:sz w:val="22"/>
            <w:lang w:val="en-US"/>
          </w:rPr>
          <w:t>INTERNAL REPORTING</w:t>
        </w:r>
      </w:hyperlink>
    </w:p>
    <w:p w14:paraId="5E0F5995" w14:textId="77777777" w:rsidR="006A0EBE" w:rsidRPr="006A0EBE" w:rsidRDefault="006A0EBE" w:rsidP="007E327C">
      <w:pPr>
        <w:pStyle w:val="TOC3"/>
        <w:rPr>
          <w:rFonts w:asciiTheme="majorHAnsi" w:hAnsiTheme="majorHAnsi" w:cstheme="majorHAnsi"/>
          <w:webHidden/>
          <w:color w:val="1EA2B0"/>
          <w:sz w:val="22"/>
          <w:lang w:val="en-US"/>
        </w:rPr>
      </w:pPr>
      <w:r w:rsidRPr="006A0EBE">
        <w:rPr>
          <w:rFonts w:asciiTheme="majorHAnsi" w:hAnsiTheme="majorHAnsi" w:cstheme="majorHAnsi"/>
          <w:color w:val="1EA2B0"/>
          <w:sz w:val="22"/>
          <w:lang w:val="en-US"/>
        </w:rPr>
        <w:t xml:space="preserve">7.3 </w:t>
      </w:r>
      <w:hyperlink w:anchor="_7.3_CONFLITTO_CON" w:history="1">
        <w:r w:rsidRPr="006A0EBE">
          <w:rPr>
            <w:rFonts w:asciiTheme="majorHAnsi" w:hAnsiTheme="majorHAnsi" w:cstheme="majorHAnsi"/>
            <w:color w:val="1EA2B0"/>
            <w:sz w:val="22"/>
            <w:lang w:val="en-US"/>
          </w:rPr>
          <w:t>CONFLICT WITH THE CODE</w:t>
        </w:r>
      </w:hyperlink>
    </w:p>
    <w:p w14:paraId="0DECA31E" w14:textId="77777777" w:rsidR="006A0EBE" w:rsidRPr="006A0EBE" w:rsidRDefault="006A0EBE" w:rsidP="007E327C">
      <w:pPr>
        <w:pStyle w:val="TOC3"/>
        <w:rPr>
          <w:rFonts w:asciiTheme="majorHAnsi" w:hAnsiTheme="majorHAnsi" w:cstheme="majorHAnsi"/>
          <w:webHidden/>
          <w:color w:val="1EA2B0"/>
          <w:sz w:val="22"/>
          <w:lang w:val="en-US"/>
        </w:rPr>
      </w:pPr>
      <w:r w:rsidRPr="006A0EBE">
        <w:rPr>
          <w:rFonts w:asciiTheme="majorHAnsi" w:hAnsiTheme="majorHAnsi" w:cstheme="majorHAnsi"/>
          <w:color w:val="1EA2B0"/>
          <w:sz w:val="22"/>
          <w:lang w:val="en-US"/>
        </w:rPr>
        <w:t xml:space="preserve">7.4 </w:t>
      </w:r>
      <w:hyperlink w:anchor="_7.4_MODIFICHE_AL" w:history="1">
        <w:r w:rsidRPr="006A0EBE">
          <w:rPr>
            <w:rFonts w:asciiTheme="majorHAnsi" w:hAnsiTheme="majorHAnsi" w:cstheme="majorHAnsi"/>
            <w:color w:val="1EA2B0"/>
            <w:sz w:val="22"/>
            <w:lang w:val="en-US"/>
          </w:rPr>
          <w:t>CHANGES TO THE CODE</w:t>
        </w:r>
      </w:hyperlink>
    </w:p>
    <w:p w14:paraId="1EF354BB" w14:textId="77777777" w:rsidR="000E37C1" w:rsidRPr="000A1D29" w:rsidRDefault="000E37C1" w:rsidP="006A0EBE">
      <w:pPr>
        <w:spacing w:after="126" w:line="240" w:lineRule="auto"/>
        <w:jc w:val="left"/>
        <w:rPr>
          <w:rFonts w:asciiTheme="majorHAnsi" w:hAnsiTheme="majorHAnsi" w:cstheme="majorHAnsi"/>
          <w:b/>
          <w:color w:val="1EA2B0"/>
          <w:sz w:val="22"/>
          <w:lang w:val="en-US"/>
        </w:rPr>
      </w:pPr>
    </w:p>
    <w:p w14:paraId="78063BC2" w14:textId="77777777" w:rsidR="00734863" w:rsidRPr="000A1D29" w:rsidRDefault="00734863" w:rsidP="006A0EBE">
      <w:pPr>
        <w:spacing w:after="126" w:line="240" w:lineRule="auto"/>
        <w:jc w:val="left"/>
        <w:rPr>
          <w:rFonts w:asciiTheme="majorHAnsi" w:hAnsiTheme="majorHAnsi" w:cstheme="majorHAnsi"/>
          <w:b/>
          <w:color w:val="1EA2B0"/>
          <w:sz w:val="22"/>
          <w:lang w:val="en-US"/>
        </w:rPr>
      </w:pPr>
    </w:p>
    <w:p w14:paraId="7C05D639" w14:textId="77777777" w:rsidR="00734863" w:rsidRPr="000A1D29" w:rsidRDefault="00734863" w:rsidP="00D50D54">
      <w:pPr>
        <w:spacing w:after="126" w:line="240" w:lineRule="auto"/>
        <w:ind w:left="0" w:firstLine="0"/>
        <w:jc w:val="left"/>
        <w:rPr>
          <w:rFonts w:asciiTheme="majorHAnsi" w:hAnsiTheme="majorHAnsi" w:cstheme="majorHAnsi"/>
          <w:b/>
          <w:color w:val="1EA2B0"/>
          <w:sz w:val="22"/>
          <w:lang w:val="en-US"/>
        </w:rPr>
      </w:pPr>
    </w:p>
    <w:p w14:paraId="06F8538E"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06949B45" wp14:editId="0E155D84">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363F1055" w14:textId="77777777" w:rsidR="00421114" w:rsidRPr="00D2311E" w:rsidRDefault="00421114" w:rsidP="00D2311E">
                              <w:pPr>
                                <w:pStyle w:val="Heading1"/>
                                <w:rPr>
                                  <w:rFonts w:asciiTheme="majorHAnsi" w:hAnsiTheme="majorHAnsi" w:cstheme="majorHAnsi"/>
                                  <w:b w:val="0"/>
                                  <w:color w:val="1EA2B0"/>
                                  <w:sz w:val="32"/>
                                </w:rPr>
                              </w:pPr>
                              <w:bookmarkStart w:id="0" w:name="_Toc31705234"/>
                              <w:bookmarkStart w:id="1" w:name="_Toc31705373"/>
                              <w:bookmarkStart w:id="2" w:name="_Toc31705761"/>
                              <w:r w:rsidRPr="00D2311E">
                                <w:rPr>
                                  <w:rFonts w:asciiTheme="majorHAnsi" w:hAnsiTheme="majorHAnsi" w:cstheme="majorHAnsi"/>
                                  <w:b w:val="0"/>
                                  <w:color w:val="1EA2B0"/>
                                  <w:sz w:val="32"/>
                                </w:rPr>
                                <w:t xml:space="preserve">1. </w:t>
                              </w:r>
                              <w:bookmarkEnd w:id="0"/>
                              <w:bookmarkEnd w:id="1"/>
                              <w:bookmarkEnd w:id="2"/>
                              <w:r w:rsidRPr="00DA6BED">
                                <w:rPr>
                                  <w:rFonts w:asciiTheme="majorHAnsi" w:hAnsiTheme="majorHAnsi" w:cstheme="majorHAnsi"/>
                                  <w:b w:val="0"/>
                                  <w:color w:val="1EA2B0"/>
                                  <w:sz w:val="32"/>
                                </w:rPr>
                                <w:t>FOREWORD</w:t>
                              </w:r>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06949B45" id="Group 17737" o:spid="_x0000_s1065"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">
                <v:rect id="Rectangle 17327" o:spid="_x0000_s1066"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363F1055" w14:textId="77777777" w:rsidR="00421114" w:rsidRPr="00D2311E" w:rsidRDefault="00421114" w:rsidP="00D2311E">
                        <w:pPr>
                          <w:pStyle w:val="Heading1"/>
                          <w:rPr>
                            <w:rFonts w:asciiTheme="majorHAnsi" w:hAnsiTheme="majorHAnsi" w:cstheme="majorHAnsi"/>
                            <w:b w:val="0"/>
                            <w:color w:val="1EA2B0"/>
                            <w:sz w:val="32"/>
                          </w:rPr>
                        </w:pPr>
                        <w:bookmarkStart w:id="3" w:name="_Toc31705234"/>
                        <w:bookmarkStart w:id="4" w:name="_Toc31705373"/>
                        <w:bookmarkStart w:id="5" w:name="_Toc31705761"/>
                        <w:r w:rsidRPr="00D2311E">
                          <w:rPr>
                            <w:rFonts w:asciiTheme="majorHAnsi" w:hAnsiTheme="majorHAnsi" w:cstheme="majorHAnsi"/>
                            <w:b w:val="0"/>
                            <w:color w:val="1EA2B0"/>
                            <w:sz w:val="32"/>
                          </w:rPr>
                          <w:t xml:space="preserve">1. </w:t>
                        </w:r>
                        <w:bookmarkEnd w:id="3"/>
                        <w:bookmarkEnd w:id="4"/>
                        <w:bookmarkEnd w:id="5"/>
                        <w:r w:rsidRPr="00DA6BED">
                          <w:rPr>
                            <w:rFonts w:asciiTheme="majorHAnsi" w:hAnsiTheme="majorHAnsi" w:cstheme="majorHAnsi"/>
                            <w:b w:val="0"/>
                            <w:color w:val="1EA2B0"/>
                            <w:sz w:val="32"/>
                          </w:rPr>
                          <w:t>FOREWORD</w:t>
                        </w:r>
                        <w:r w:rsidRPr="00D2311E">
                          <w:rPr>
                            <w:rFonts w:asciiTheme="majorHAnsi" w:hAnsiTheme="majorHAnsi" w:cstheme="majorHAnsi"/>
                            <w:b w:val="0"/>
                            <w:color w:val="1EA2B0"/>
                            <w:sz w:val="32"/>
                          </w:rPr>
                          <w:t xml:space="preserve"> </w:t>
                        </w:r>
                      </w:p>
                    </w:txbxContent>
                  </v:textbox>
                </v:rect>
                <v:shape id="Shape 36360" o:spid="_x0000_s106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7FAA1206" w14:textId="77777777" w:rsidR="00C95901" w:rsidRPr="00ED676C" w:rsidRDefault="00C64866">
      <w:pPr>
        <w:spacing w:after="182" w:line="259" w:lineRule="auto"/>
        <w:ind w:left="0" w:firstLine="0"/>
        <w:jc w:val="left"/>
        <w:rPr>
          <w:rFonts w:asciiTheme="majorHAnsi" w:hAnsiTheme="majorHAnsi" w:cstheme="majorHAnsi"/>
          <w:sz w:val="20"/>
          <w:lang w:val="en-US"/>
        </w:rPr>
      </w:pPr>
      <w:r w:rsidRPr="00ED676C">
        <w:rPr>
          <w:rFonts w:asciiTheme="majorHAnsi" w:hAnsiTheme="majorHAnsi" w:cstheme="majorHAnsi"/>
          <w:sz w:val="20"/>
          <w:lang w:val="en-US"/>
        </w:rPr>
        <w:t xml:space="preserve"> </w:t>
      </w:r>
    </w:p>
    <w:p w14:paraId="3A826D29" w14:textId="361421EB" w:rsidR="00DA6BED" w:rsidRPr="00DA6BED" w:rsidRDefault="00DA6BED" w:rsidP="00301982">
      <w:pPr>
        <w:tabs>
          <w:tab w:val="left" w:pos="2880"/>
        </w:tabs>
        <w:spacing w:after="126" w:line="269" w:lineRule="auto"/>
        <w:ind w:left="11" w:hanging="11"/>
        <w:rPr>
          <w:rFonts w:asciiTheme="majorHAnsi" w:hAnsiTheme="majorHAnsi" w:cstheme="majorHAnsi"/>
          <w:lang w:val="en-US"/>
        </w:rPr>
      </w:pPr>
      <w:r w:rsidRPr="00AD111A">
        <w:rPr>
          <w:rFonts w:asciiTheme="majorHAnsi" w:hAnsiTheme="majorHAnsi" w:cstheme="majorHAnsi"/>
          <w:color w:val="auto"/>
          <w:lang w:val="en-US"/>
        </w:rPr>
        <w:t xml:space="preserve">The </w:t>
      </w:r>
      <w:r w:rsidR="00AD111A" w:rsidRPr="00AD111A">
        <w:rPr>
          <w:rFonts w:asciiTheme="majorHAnsi" w:hAnsiTheme="majorHAnsi" w:cstheme="majorHAnsi"/>
          <w:color w:val="auto"/>
          <w:u w:val="single"/>
          <w:lang w:val="en-GB"/>
        </w:rPr>
        <w:t>Code of Conduct pursuant to Legislative Decree 231/2001</w:t>
      </w:r>
      <w:r w:rsidR="00AD111A" w:rsidRPr="00AD111A">
        <w:rPr>
          <w:rFonts w:asciiTheme="majorHAnsi" w:hAnsiTheme="majorHAnsi" w:cstheme="majorHAnsi"/>
          <w:color w:val="auto"/>
          <w:lang w:val="en-GB"/>
        </w:rPr>
        <w:t xml:space="preserve"> (hereinafter also the “</w:t>
      </w:r>
      <w:r w:rsidR="00AD111A" w:rsidRPr="00AD111A">
        <w:rPr>
          <w:rFonts w:asciiTheme="majorHAnsi" w:hAnsiTheme="majorHAnsi" w:cstheme="majorHAnsi"/>
          <w:b/>
          <w:color w:val="auto"/>
          <w:lang w:val="en-GB"/>
        </w:rPr>
        <w:t>Code of Conduct 231</w:t>
      </w:r>
      <w:r w:rsidR="00AD111A" w:rsidRPr="00AD111A">
        <w:rPr>
          <w:rFonts w:asciiTheme="majorHAnsi" w:hAnsiTheme="majorHAnsi" w:cstheme="majorHAnsi"/>
          <w:color w:val="auto"/>
          <w:lang w:val="en-GB"/>
        </w:rPr>
        <w:t>” or the “</w:t>
      </w:r>
      <w:r w:rsidR="00AD111A" w:rsidRPr="00AD111A">
        <w:rPr>
          <w:rFonts w:asciiTheme="majorHAnsi" w:hAnsiTheme="majorHAnsi" w:cstheme="majorHAnsi"/>
          <w:b/>
          <w:color w:val="auto"/>
          <w:lang w:val="en-GB"/>
        </w:rPr>
        <w:t>Code</w:t>
      </w:r>
      <w:r w:rsidR="00AD111A" w:rsidRPr="00AD111A">
        <w:rPr>
          <w:rFonts w:asciiTheme="majorHAnsi" w:hAnsiTheme="majorHAnsi" w:cstheme="majorHAnsi"/>
          <w:color w:val="auto"/>
          <w:lang w:val="en-GB"/>
        </w:rPr>
        <w:t>”) was approved by the Board of Directors of Philip Morris Manufacturing &amp; Technology Bologna S.p.A. (hereinafter also the “</w:t>
      </w:r>
      <w:r w:rsidR="00AD111A" w:rsidRPr="00AD111A">
        <w:rPr>
          <w:rFonts w:asciiTheme="majorHAnsi" w:hAnsiTheme="majorHAnsi" w:cstheme="majorHAnsi"/>
          <w:b/>
          <w:color w:val="auto"/>
          <w:lang w:val="en-GB"/>
        </w:rPr>
        <w:t>Company</w:t>
      </w:r>
      <w:r w:rsidR="00AD111A" w:rsidRPr="00AD111A">
        <w:rPr>
          <w:rFonts w:asciiTheme="majorHAnsi" w:hAnsiTheme="majorHAnsi" w:cstheme="majorHAnsi"/>
          <w:color w:val="auto"/>
          <w:lang w:val="en-GB"/>
        </w:rPr>
        <w:t>”) on 28 March 2006, amended on 27 March 2008, on 29 September 2010, on 3 April 2012, on 30 April 2013, on 12 May 2015, on 25 September 2015, on 28 April 2017, on 28 March 2018, on 9 May 2019</w:t>
      </w:r>
      <w:r w:rsidR="00593036">
        <w:rPr>
          <w:rFonts w:asciiTheme="majorHAnsi" w:hAnsiTheme="majorHAnsi" w:cstheme="majorHAnsi"/>
          <w:color w:val="auto"/>
          <w:lang w:val="en-GB"/>
        </w:rPr>
        <w:t xml:space="preserve">, </w:t>
      </w:r>
      <w:r w:rsidR="00593036" w:rsidRPr="00234CEC">
        <w:rPr>
          <w:rFonts w:asciiTheme="majorHAnsi" w:hAnsiTheme="majorHAnsi" w:cstheme="majorHAnsi"/>
          <w:color w:val="auto"/>
          <w:lang w:val="en-GB"/>
        </w:rPr>
        <w:t>on 30 March 2020</w:t>
      </w:r>
      <w:r w:rsidR="00C617C4">
        <w:rPr>
          <w:rFonts w:asciiTheme="majorHAnsi" w:hAnsiTheme="majorHAnsi" w:cstheme="majorHAnsi"/>
          <w:color w:val="auto"/>
          <w:lang w:val="en-GB"/>
        </w:rPr>
        <w:t>,</w:t>
      </w:r>
      <w:r w:rsidR="00AD111A" w:rsidRPr="00AD111A">
        <w:rPr>
          <w:rFonts w:asciiTheme="majorHAnsi" w:hAnsiTheme="majorHAnsi" w:cstheme="majorHAnsi"/>
          <w:color w:val="auto"/>
          <w:lang w:val="en-GB"/>
        </w:rPr>
        <w:t xml:space="preserve"> </w:t>
      </w:r>
      <w:r w:rsidR="00C617C4">
        <w:rPr>
          <w:rFonts w:asciiTheme="majorHAnsi" w:hAnsiTheme="majorHAnsi" w:cstheme="majorHAnsi"/>
          <w:color w:val="auto"/>
          <w:lang w:val="en-GB"/>
        </w:rPr>
        <w:t>on 14 October 2020</w:t>
      </w:r>
      <w:r w:rsidR="00AD111A" w:rsidRPr="00AD111A">
        <w:rPr>
          <w:rFonts w:asciiTheme="majorHAnsi" w:hAnsiTheme="majorHAnsi" w:cstheme="majorHAnsi"/>
          <w:color w:val="auto"/>
          <w:lang w:val="en-GB"/>
        </w:rPr>
        <w:t xml:space="preserve"> and, </w:t>
      </w:r>
      <w:r w:rsidR="00AD111A" w:rsidRPr="00234CEC">
        <w:rPr>
          <w:rFonts w:asciiTheme="majorHAnsi" w:hAnsiTheme="majorHAnsi" w:cstheme="majorHAnsi"/>
          <w:color w:val="auto"/>
          <w:lang w:val="en-GB"/>
        </w:rPr>
        <w:t>last of all,</w:t>
      </w:r>
      <w:r w:rsidR="00593036">
        <w:rPr>
          <w:rFonts w:asciiTheme="majorHAnsi" w:hAnsiTheme="majorHAnsi" w:cstheme="majorHAnsi"/>
          <w:color w:val="auto"/>
          <w:lang w:val="en-GB"/>
        </w:rPr>
        <w:t xml:space="preserve"> on </w:t>
      </w:r>
      <w:r w:rsidR="004951AF">
        <w:rPr>
          <w:rFonts w:asciiTheme="majorHAnsi" w:hAnsiTheme="majorHAnsi" w:cstheme="majorHAnsi"/>
          <w:color w:val="auto"/>
          <w:lang w:val="en-GB"/>
        </w:rPr>
        <w:t>April 29,</w:t>
      </w:r>
      <w:r w:rsidR="00C617C4">
        <w:rPr>
          <w:rFonts w:asciiTheme="majorHAnsi" w:hAnsiTheme="majorHAnsi" w:cstheme="majorHAnsi"/>
          <w:color w:val="auto"/>
          <w:lang w:val="en-GB"/>
        </w:rPr>
        <w:t xml:space="preserve"> 2024</w:t>
      </w:r>
      <w:r w:rsidR="00AD111A" w:rsidRPr="00234CEC">
        <w:rPr>
          <w:rFonts w:asciiTheme="majorHAnsi" w:hAnsiTheme="majorHAnsi" w:cstheme="majorHAnsi"/>
          <w:color w:val="auto"/>
          <w:lang w:val="en-GB"/>
        </w:rPr>
        <w:t xml:space="preserve">. </w:t>
      </w:r>
      <w:r w:rsidRPr="00234CEC">
        <w:rPr>
          <w:rFonts w:asciiTheme="majorHAnsi" w:hAnsiTheme="majorHAnsi" w:cstheme="majorHAnsi"/>
          <w:color w:val="auto"/>
          <w:lang w:val="en-US"/>
        </w:rPr>
        <w:t xml:space="preserve">This </w:t>
      </w:r>
      <w:r w:rsidRPr="00234CEC">
        <w:rPr>
          <w:rFonts w:asciiTheme="majorHAnsi" w:hAnsiTheme="majorHAnsi" w:cstheme="majorHAnsi"/>
          <w:lang w:val="en-US"/>
        </w:rPr>
        <w:t xml:space="preserve">Code constitutes an </w:t>
      </w:r>
      <w:r w:rsidRPr="00234CEC">
        <w:rPr>
          <w:rFonts w:asciiTheme="majorHAnsi" w:hAnsiTheme="majorHAnsi" w:cstheme="majorHAnsi"/>
          <w:b/>
          <w:i/>
          <w:lang w:val="en-US"/>
        </w:rPr>
        <w:t>official document</w:t>
      </w:r>
      <w:r w:rsidRPr="00234CEC">
        <w:rPr>
          <w:rFonts w:asciiTheme="majorHAnsi" w:hAnsiTheme="majorHAnsi" w:cstheme="majorHAnsi"/>
          <w:lang w:val="en-US"/>
        </w:rPr>
        <w:t xml:space="preserve"> of the Company. It is directe</w:t>
      </w:r>
      <w:r w:rsidRPr="00DA6BED">
        <w:rPr>
          <w:rFonts w:asciiTheme="majorHAnsi" w:hAnsiTheme="majorHAnsi" w:cstheme="majorHAnsi"/>
          <w:lang w:val="en-US"/>
        </w:rPr>
        <w:t xml:space="preserve">d towards Managing Directors, managers, employees (workers and supervisors included), </w:t>
      </w:r>
      <w:r w:rsidR="00CE0C79">
        <w:rPr>
          <w:rFonts w:asciiTheme="majorHAnsi" w:hAnsiTheme="majorHAnsi" w:cstheme="majorHAnsi"/>
          <w:lang w:val="en-US"/>
        </w:rPr>
        <w:t>C</w:t>
      </w:r>
      <w:r w:rsidRPr="00DA6BED">
        <w:rPr>
          <w:rFonts w:asciiTheme="majorHAnsi" w:hAnsiTheme="majorHAnsi" w:cstheme="majorHAnsi"/>
          <w:lang w:val="en-US"/>
        </w:rPr>
        <w:t xml:space="preserve">onsultants, collaborators, </w:t>
      </w:r>
      <w:r w:rsidR="00CE0C79">
        <w:rPr>
          <w:rFonts w:asciiTheme="majorHAnsi" w:hAnsiTheme="majorHAnsi" w:cstheme="majorHAnsi"/>
          <w:lang w:val="en-US"/>
        </w:rPr>
        <w:t>S</w:t>
      </w:r>
      <w:r w:rsidRPr="00DA6BED">
        <w:rPr>
          <w:rFonts w:asciiTheme="majorHAnsi" w:hAnsiTheme="majorHAnsi" w:cstheme="majorHAnsi"/>
          <w:lang w:val="en-US"/>
        </w:rPr>
        <w:t xml:space="preserve">uppliers, </w:t>
      </w:r>
      <w:r w:rsidR="00CE0C79">
        <w:rPr>
          <w:rFonts w:asciiTheme="majorHAnsi" w:hAnsiTheme="majorHAnsi" w:cstheme="majorHAnsi"/>
          <w:lang w:val="en-US"/>
        </w:rPr>
        <w:t>A</w:t>
      </w:r>
      <w:r w:rsidRPr="00DA6BED">
        <w:rPr>
          <w:rFonts w:asciiTheme="majorHAnsi" w:hAnsiTheme="majorHAnsi" w:cstheme="majorHAnsi"/>
          <w:lang w:val="en-US"/>
        </w:rPr>
        <w:t xml:space="preserve">gents, </w:t>
      </w:r>
      <w:r w:rsidR="00CE0C79">
        <w:rPr>
          <w:rFonts w:asciiTheme="majorHAnsi" w:hAnsiTheme="majorHAnsi" w:cstheme="majorHAnsi"/>
          <w:lang w:val="en-US"/>
        </w:rPr>
        <w:t xml:space="preserve">Partner, </w:t>
      </w:r>
      <w:r w:rsidRPr="00DA6BED">
        <w:rPr>
          <w:rFonts w:asciiTheme="majorHAnsi" w:hAnsiTheme="majorHAnsi" w:cstheme="majorHAnsi"/>
          <w:lang w:val="en-US"/>
        </w:rPr>
        <w:t>proxies and third parties who operate on behalf of the Company or, in any case, perform activities in the interest and/or to the advantage of the Company (hereinafter also “</w:t>
      </w:r>
      <w:r w:rsidRPr="00DA6BED">
        <w:rPr>
          <w:rFonts w:asciiTheme="majorHAnsi" w:hAnsiTheme="majorHAnsi" w:cstheme="majorHAnsi"/>
          <w:b/>
          <w:i/>
          <w:lang w:val="en-US"/>
        </w:rPr>
        <w:t>Recipient</w:t>
      </w:r>
      <w:r w:rsidRPr="00DA6BED">
        <w:rPr>
          <w:rFonts w:asciiTheme="majorHAnsi" w:hAnsiTheme="majorHAnsi" w:cstheme="majorHAnsi"/>
          <w:lang w:val="en-US"/>
        </w:rPr>
        <w:t>”).</w:t>
      </w:r>
    </w:p>
    <w:p w14:paraId="38A296D6" w14:textId="4237165A" w:rsidR="00DA6BED" w:rsidRPr="00DA6BED" w:rsidRDefault="00DA6BED" w:rsidP="00301982">
      <w:pPr>
        <w:spacing w:after="126" w:line="269" w:lineRule="auto"/>
        <w:ind w:left="11" w:hanging="11"/>
        <w:rPr>
          <w:rFonts w:asciiTheme="majorHAnsi" w:hAnsiTheme="majorHAnsi" w:cstheme="majorHAnsi"/>
          <w:lang w:val="en-US"/>
        </w:rPr>
      </w:pPr>
      <w:r w:rsidRPr="00DA6BED">
        <w:rPr>
          <w:rFonts w:asciiTheme="majorHAnsi" w:hAnsiTheme="majorHAnsi" w:cstheme="majorHAnsi"/>
          <w:lang w:val="en-US"/>
        </w:rPr>
        <w:t>The purpose of the Code of Conduct 231 is to introduce the principles and rules of conduct to the Company and render these binding, in order to prevent the offences indicated in Legislative Decree no. 231/2001</w:t>
      </w:r>
      <w:r w:rsidR="00E72118">
        <w:rPr>
          <w:rFonts w:asciiTheme="majorHAnsi" w:hAnsiTheme="majorHAnsi" w:cstheme="majorHAnsi"/>
          <w:lang w:val="en-US"/>
        </w:rPr>
        <w:t>, and, c</w:t>
      </w:r>
      <w:r w:rsidRPr="00DA6BED">
        <w:rPr>
          <w:rFonts w:asciiTheme="majorHAnsi" w:hAnsiTheme="majorHAnsi" w:cstheme="majorHAnsi"/>
          <w:lang w:val="en-US"/>
        </w:rPr>
        <w:t>onsequently, it is not intended to replace the principles and rules of any corporate ethical code already adopted by Philip Morris International (“PMI”), its operations or affiliates, such as the Company, but rather to complete their contents.</w:t>
      </w:r>
    </w:p>
    <w:p w14:paraId="50815A85" w14:textId="2DB60A86" w:rsidR="00DA6BED" w:rsidRPr="00DA6BED" w:rsidRDefault="00DA6BED" w:rsidP="00301982">
      <w:pPr>
        <w:spacing w:after="126"/>
        <w:rPr>
          <w:rFonts w:asciiTheme="majorHAnsi" w:hAnsiTheme="majorHAnsi" w:cstheme="majorHAnsi"/>
          <w:lang w:val="en-US"/>
        </w:rPr>
      </w:pPr>
      <w:r w:rsidRPr="00DA6BED">
        <w:rPr>
          <w:rFonts w:asciiTheme="majorHAnsi" w:hAnsiTheme="majorHAnsi" w:cstheme="majorHAnsi"/>
          <w:lang w:val="en-US"/>
        </w:rPr>
        <w:lastRenderedPageBreak/>
        <w:t>Such codes</w:t>
      </w:r>
      <w:r w:rsidRPr="00DA6BED">
        <w:rPr>
          <w:rFonts w:asciiTheme="majorHAnsi" w:hAnsiTheme="majorHAnsi" w:cstheme="majorHAnsi"/>
          <w:color w:val="auto"/>
          <w:lang w:val="en-US"/>
        </w:rPr>
        <w:t xml:space="preserve"> include Philip Morris International’s </w:t>
      </w:r>
      <w:r w:rsidR="0086796C" w:rsidRPr="0086796C">
        <w:rPr>
          <w:rFonts w:asciiTheme="majorHAnsi" w:hAnsiTheme="majorHAnsi" w:cstheme="majorHAnsi"/>
          <w:color w:val="auto"/>
          <w:lang w:val="en-US"/>
        </w:rPr>
        <w:t>Code of Conduct</w:t>
      </w:r>
      <w:r w:rsidRPr="00DA6BED">
        <w:rPr>
          <w:rFonts w:asciiTheme="majorHAnsi" w:hAnsiTheme="majorHAnsi" w:cstheme="majorHAnsi"/>
          <w:lang w:val="en-US"/>
        </w:rPr>
        <w:t xml:space="preserve"> and any policies and procedures issued by PMI in which fundamental principles and rules of conduct are established, designed to govern the daily actions of all the employees in the Company.</w:t>
      </w:r>
    </w:p>
    <w:p w14:paraId="0D7A84CC" w14:textId="77777777" w:rsidR="00DA6BED" w:rsidRPr="00DA6BED" w:rsidRDefault="00DA6BED" w:rsidP="00301982">
      <w:pPr>
        <w:spacing w:after="126"/>
        <w:rPr>
          <w:rFonts w:asciiTheme="majorHAnsi" w:hAnsiTheme="majorHAnsi" w:cstheme="majorHAnsi"/>
          <w:lang w:val="en-US"/>
        </w:rPr>
      </w:pPr>
      <w:r w:rsidRPr="00DA6BED">
        <w:rPr>
          <w:rFonts w:asciiTheme="majorHAnsi" w:hAnsiTheme="majorHAnsi" w:cstheme="majorHAnsi"/>
          <w:lang w:val="en-US"/>
        </w:rPr>
        <w:t>Therefore, this Code becomes an integral part of the Company’s existing “</w:t>
      </w:r>
      <w:proofErr w:type="spellStart"/>
      <w:r w:rsidRPr="00DA6BED">
        <w:rPr>
          <w:rFonts w:asciiTheme="majorHAnsi" w:hAnsiTheme="majorHAnsi" w:cstheme="majorHAnsi"/>
          <w:lang w:val="en-US"/>
        </w:rPr>
        <w:t>Ethics&amp;Compliance</w:t>
      </w:r>
      <w:proofErr w:type="spellEnd"/>
      <w:r w:rsidRPr="00DA6BED">
        <w:rPr>
          <w:rFonts w:asciiTheme="majorHAnsi" w:hAnsiTheme="majorHAnsi" w:cstheme="majorHAnsi"/>
          <w:lang w:val="en-US"/>
        </w:rPr>
        <w:t>” system.</w:t>
      </w:r>
    </w:p>
    <w:p w14:paraId="30454FD7" w14:textId="77777777" w:rsidR="001F7A50" w:rsidRPr="00ED676C" w:rsidRDefault="001F7A50" w:rsidP="00301982">
      <w:pPr>
        <w:spacing w:after="126"/>
        <w:ind w:left="0" w:right="44" w:firstLine="0"/>
        <w:rPr>
          <w:rFonts w:asciiTheme="majorHAnsi" w:hAnsiTheme="majorHAnsi" w:cstheme="majorHAnsi"/>
          <w:lang w:val="en-US"/>
        </w:rPr>
      </w:pPr>
    </w:p>
    <w:p w14:paraId="6E14BAC0" w14:textId="77777777" w:rsidR="00C95901" w:rsidRPr="00ED676C" w:rsidRDefault="00C95901" w:rsidP="00301982">
      <w:pPr>
        <w:spacing w:after="126" w:line="259" w:lineRule="auto"/>
        <w:ind w:left="0" w:firstLine="0"/>
        <w:jc w:val="left"/>
        <w:rPr>
          <w:rFonts w:asciiTheme="majorHAnsi" w:hAnsiTheme="majorHAnsi" w:cstheme="majorHAnsi"/>
          <w:lang w:val="en-US"/>
        </w:rPr>
      </w:pPr>
    </w:p>
    <w:p w14:paraId="2C4D5B2D"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64B15450" wp14:editId="01FC6638">
                <wp:extent cx="6219444" cy="387332"/>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387332"/>
                          <a:chOff x="0" y="0"/>
                          <a:chExt cx="6219444" cy="387332"/>
                        </a:xfrm>
                      </wpg:grpSpPr>
                      <wps:wsp>
                        <wps:cNvPr id="17331" name="Rectangle 17331"/>
                        <wps:cNvSpPr/>
                        <wps:spPr>
                          <a:xfrm>
                            <a:off x="97250" y="88637"/>
                            <a:ext cx="1220712" cy="298695"/>
                          </a:xfrm>
                          <a:prstGeom prst="rect">
                            <a:avLst/>
                          </a:prstGeom>
                          <a:ln>
                            <a:noFill/>
                          </a:ln>
                        </wps:spPr>
                        <wps:txbx>
                          <w:txbxContent>
                            <w:p w14:paraId="51E9A21B" w14:textId="77777777" w:rsidR="00421114" w:rsidRPr="00902EF8" w:rsidRDefault="00421114" w:rsidP="00D2311E">
                              <w:pPr>
                                <w:pStyle w:val="Heading1"/>
                                <w:ind w:left="0" w:firstLine="0"/>
                                <w:rPr>
                                  <w:rFonts w:asciiTheme="majorHAnsi" w:hAnsiTheme="majorHAnsi" w:cstheme="majorHAnsi"/>
                                  <w:b w:val="0"/>
                                  <w:color w:val="1EA2B0"/>
                                  <w:sz w:val="32"/>
                                </w:rPr>
                              </w:pPr>
                              <w:bookmarkStart w:id="6" w:name="_Toc31705235"/>
                              <w:bookmarkStart w:id="7" w:name="_Toc31705374"/>
                              <w:bookmarkStart w:id="8" w:name="_Toc31705762"/>
                              <w:r w:rsidRPr="00902EF8">
                                <w:rPr>
                                  <w:rFonts w:asciiTheme="majorHAnsi" w:hAnsiTheme="majorHAnsi" w:cstheme="majorHAnsi"/>
                                  <w:b w:val="0"/>
                                  <w:color w:val="1EA2B0"/>
                                  <w:sz w:val="32"/>
                                </w:rPr>
                                <w:t>2. VAL</w:t>
                              </w:r>
                              <w:bookmarkEnd w:id="6"/>
                              <w:bookmarkEnd w:id="7"/>
                              <w:bookmarkEnd w:id="8"/>
                              <w:r>
                                <w:rPr>
                                  <w:rFonts w:asciiTheme="majorHAnsi" w:hAnsiTheme="majorHAnsi" w:cstheme="majorHAnsi"/>
                                  <w:b w:val="0"/>
                                  <w:color w:val="1EA2B0"/>
                                  <w:sz w:val="32"/>
                                </w:rPr>
                                <w:t>UES</w:t>
                              </w:r>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4B15450" id="Group 17738" o:spid="_x0000_s1070" style="width:489.7pt;height:30.5pt;mso-position-horizontal-relative:char;mso-position-vertical-relative:line" coordsize="62194,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">
                <v:rect id="Rectangle 17331" o:spid="_x0000_s1071" style="position:absolute;left:972;top:886;width:1220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51E9A21B" w14:textId="77777777" w:rsidR="00421114" w:rsidRPr="00902EF8" w:rsidRDefault="00421114" w:rsidP="00D2311E">
                        <w:pPr>
                          <w:pStyle w:val="Heading1"/>
                          <w:ind w:left="0" w:firstLine="0"/>
                          <w:rPr>
                            <w:rFonts w:asciiTheme="majorHAnsi" w:hAnsiTheme="majorHAnsi" w:cstheme="majorHAnsi"/>
                            <w:b w:val="0"/>
                            <w:color w:val="1EA2B0"/>
                            <w:sz w:val="32"/>
                          </w:rPr>
                        </w:pPr>
                        <w:bookmarkStart w:id="9" w:name="_Toc31705235"/>
                        <w:bookmarkStart w:id="10" w:name="_Toc31705374"/>
                        <w:bookmarkStart w:id="11" w:name="_Toc31705762"/>
                        <w:r w:rsidRPr="00902EF8">
                          <w:rPr>
                            <w:rFonts w:asciiTheme="majorHAnsi" w:hAnsiTheme="majorHAnsi" w:cstheme="majorHAnsi"/>
                            <w:b w:val="0"/>
                            <w:color w:val="1EA2B0"/>
                            <w:sz w:val="32"/>
                          </w:rPr>
                          <w:t>2. VAL</w:t>
                        </w:r>
                        <w:bookmarkEnd w:id="9"/>
                        <w:bookmarkEnd w:id="10"/>
                        <w:bookmarkEnd w:id="11"/>
                        <w:r>
                          <w:rPr>
                            <w:rFonts w:asciiTheme="majorHAnsi" w:hAnsiTheme="majorHAnsi" w:cstheme="majorHAnsi"/>
                            <w:b w:val="0"/>
                            <w:color w:val="1EA2B0"/>
                            <w:sz w:val="32"/>
                          </w:rPr>
                          <w:t>UES</w:t>
                        </w:r>
                        <w:r w:rsidRPr="00902EF8">
                          <w:rPr>
                            <w:rFonts w:asciiTheme="majorHAnsi" w:hAnsiTheme="majorHAnsi" w:cstheme="majorHAnsi"/>
                            <w:b w:val="0"/>
                            <w:color w:val="1EA2B0"/>
                            <w:sz w:val="32"/>
                          </w:rPr>
                          <w:t xml:space="preserve"> </w:t>
                        </w:r>
                      </w:p>
                    </w:txbxContent>
                  </v:textbox>
                </v:rect>
                <v:shape id="Shape 36363" o:spid="_x0000_s107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EAF97E7" w14:textId="77777777" w:rsidR="00C95901" w:rsidRPr="000A1D29" w:rsidRDefault="00C64866" w:rsidP="00301982">
      <w:pPr>
        <w:spacing w:after="126" w:line="259" w:lineRule="auto"/>
        <w:ind w:left="0" w:firstLine="0"/>
        <w:rPr>
          <w:rFonts w:asciiTheme="majorHAnsi" w:hAnsiTheme="majorHAnsi" w:cstheme="majorHAnsi"/>
          <w:lang w:val="en-US"/>
        </w:rPr>
      </w:pPr>
      <w:r w:rsidRPr="000A1D29">
        <w:rPr>
          <w:rFonts w:asciiTheme="majorHAnsi" w:hAnsiTheme="majorHAnsi" w:cstheme="majorHAnsi"/>
          <w:sz w:val="20"/>
          <w:lang w:val="en-US"/>
        </w:rPr>
        <w:t xml:space="preserve"> </w:t>
      </w:r>
    </w:p>
    <w:p w14:paraId="2163487E" w14:textId="7777777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The Company aims to ensure that its employees, senior management and all those who act on its behalf do not commit specific offences that could not only discredit the Company itself, but could also lead to the application of sanctions provided for by Legislative Decree n. 231/2001, in the event of such offences being committed to the advantage or in the interest of the Company.</w:t>
      </w:r>
    </w:p>
    <w:p w14:paraId="78E0DFDD" w14:textId="71BA3801"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Consequently, the Company has decided to adopt the present Code of Conduct 231, aimed at introducing a system of principles</w:t>
      </w:r>
      <w:r w:rsidR="00CE46DE">
        <w:rPr>
          <w:rFonts w:asciiTheme="majorHAnsi" w:hAnsiTheme="majorHAnsi" w:cstheme="majorHAnsi"/>
          <w:lang w:val="en-US"/>
        </w:rPr>
        <w:t>/</w:t>
      </w:r>
      <w:r w:rsidR="00CE46DE" w:rsidRPr="00CE46DE">
        <w:rPr>
          <w:rFonts w:asciiTheme="majorHAnsi" w:hAnsiTheme="majorHAnsi" w:cstheme="majorHAnsi"/>
          <w:lang w:val="en-US"/>
        </w:rPr>
        <w:t>protocols</w:t>
      </w:r>
      <w:r w:rsidRPr="00F76F82">
        <w:rPr>
          <w:rFonts w:asciiTheme="majorHAnsi" w:hAnsiTheme="majorHAnsi" w:cstheme="majorHAnsi"/>
          <w:lang w:val="en-US"/>
        </w:rPr>
        <w:t xml:space="preserve"> which all parties who belong to the Company or who act on behalf of the Company must follow and respect.</w:t>
      </w:r>
    </w:p>
    <w:p w14:paraId="65F9162C" w14:textId="2663CDC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 xml:space="preserve">This Code is therefore part of a more general project aimed at giving the Company an ethical identity by defining the values through which the Company wishes to be reflected. In this sense, the Code constitutes a further concrete step towards the creation of a </w:t>
      </w:r>
      <w:r w:rsidR="004951AF" w:rsidRPr="00F76F82">
        <w:rPr>
          <w:rFonts w:asciiTheme="majorHAnsi" w:hAnsiTheme="majorHAnsi" w:cstheme="majorHAnsi"/>
          <w:lang w:val="en-US"/>
        </w:rPr>
        <w:t>moralization</w:t>
      </w:r>
      <w:r w:rsidRPr="00F76F82">
        <w:rPr>
          <w:rFonts w:asciiTheme="majorHAnsi" w:hAnsiTheme="majorHAnsi" w:cstheme="majorHAnsi"/>
          <w:lang w:val="en-US"/>
        </w:rPr>
        <w:t xml:space="preserve"> process of the logic of profit, a direction which the Company is committed to pursuing. </w:t>
      </w:r>
    </w:p>
    <w:p w14:paraId="1FD47D9D" w14:textId="7777777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 xml:space="preserve">In light of the growing need for honesty in business, which is a characteristic feature of the current climate and of which the Decree constitutes a clear example, the Company feels it is essential to send a clear message to this end to all individuals who work within and alongside it, and to all those with whom these individuals come into contact during the course of their work. </w:t>
      </w:r>
    </w:p>
    <w:p w14:paraId="35E3AB87" w14:textId="62E52802" w:rsidR="00F76F82" w:rsidRPr="0091039A" w:rsidRDefault="00F76F82" w:rsidP="0091039A">
      <w:pPr>
        <w:spacing w:after="126"/>
        <w:rPr>
          <w:rFonts w:asciiTheme="majorHAnsi" w:hAnsiTheme="majorHAnsi" w:cstheme="majorHAnsi"/>
          <w:lang w:val="en-US"/>
        </w:rPr>
      </w:pPr>
      <w:r w:rsidRPr="00F76F82">
        <w:rPr>
          <w:rFonts w:asciiTheme="majorHAnsi" w:hAnsiTheme="majorHAnsi" w:cstheme="majorHAnsi"/>
          <w:lang w:val="en-US"/>
        </w:rPr>
        <w:t xml:space="preserve">It is in virtue of this proposal that the Company now aims to strongly underline that </w:t>
      </w:r>
      <w:r w:rsidRPr="00F76F82">
        <w:rPr>
          <w:rFonts w:asciiTheme="majorHAnsi" w:hAnsiTheme="majorHAnsi" w:cstheme="majorHAnsi"/>
          <w:b/>
          <w:lang w:val="en-US"/>
        </w:rPr>
        <w:t xml:space="preserve">correctness </w:t>
      </w:r>
      <w:r w:rsidRPr="00F76F82">
        <w:rPr>
          <w:rFonts w:asciiTheme="majorHAnsi" w:hAnsiTheme="majorHAnsi" w:cstheme="majorHAnsi"/>
          <w:lang w:val="en-US"/>
        </w:rPr>
        <w:t xml:space="preserve">and </w:t>
      </w:r>
      <w:r w:rsidRPr="00F76F82">
        <w:rPr>
          <w:rFonts w:asciiTheme="majorHAnsi" w:hAnsiTheme="majorHAnsi" w:cstheme="majorHAnsi"/>
          <w:b/>
          <w:lang w:val="en-US"/>
        </w:rPr>
        <w:t xml:space="preserve">legitimacy </w:t>
      </w:r>
      <w:r w:rsidRPr="00F76F82">
        <w:rPr>
          <w:rFonts w:asciiTheme="majorHAnsi" w:hAnsiTheme="majorHAnsi" w:cstheme="majorHAnsi"/>
          <w:lang w:val="en-US"/>
        </w:rPr>
        <w:t xml:space="preserve">in work and business currently </w:t>
      </w:r>
      <w:r w:rsidR="004951AF" w:rsidRPr="00F76F82">
        <w:rPr>
          <w:rFonts w:asciiTheme="majorHAnsi" w:hAnsiTheme="majorHAnsi" w:cstheme="majorHAnsi"/>
          <w:lang w:val="en-US"/>
        </w:rPr>
        <w:t>constitute and</w:t>
      </w:r>
      <w:r w:rsidRPr="00F76F82">
        <w:rPr>
          <w:rFonts w:asciiTheme="majorHAnsi" w:hAnsiTheme="majorHAnsi" w:cstheme="majorHAnsi"/>
          <w:lang w:val="en-US"/>
        </w:rPr>
        <w:t xml:space="preserve"> shall always constitute its fundamental </w:t>
      </w:r>
      <w:r w:rsidRPr="00F76F82">
        <w:rPr>
          <w:rFonts w:asciiTheme="majorHAnsi" w:hAnsiTheme="majorHAnsi" w:cstheme="majorHAnsi"/>
          <w:b/>
          <w:lang w:val="en-US"/>
        </w:rPr>
        <w:t>values</w:t>
      </w:r>
      <w:r w:rsidRPr="00F76F82">
        <w:rPr>
          <w:rFonts w:asciiTheme="majorHAnsi" w:hAnsiTheme="majorHAnsi" w:cstheme="majorHAnsi"/>
          <w:lang w:val="en-US"/>
        </w:rPr>
        <w:t xml:space="preserve">. This requires the Company, from this day on, to prosecute, in any possible and legitimate way, </w:t>
      </w:r>
      <w:r w:rsidRPr="0091039A">
        <w:rPr>
          <w:rFonts w:asciiTheme="majorHAnsi" w:hAnsiTheme="majorHAnsi" w:cstheme="majorHAnsi"/>
          <w:lang w:val="en-US"/>
        </w:rPr>
        <w:t xml:space="preserve">even the slightest attitude which is perceived as a bad practice or habit in the network of this Company </w:t>
      </w:r>
      <w:r w:rsidR="004951AF" w:rsidRPr="0091039A">
        <w:rPr>
          <w:rFonts w:asciiTheme="majorHAnsi" w:hAnsiTheme="majorHAnsi" w:cstheme="majorHAnsi"/>
          <w:lang w:val="en-US"/>
        </w:rPr>
        <w:t>organization</w:t>
      </w:r>
      <w:r w:rsidRPr="0091039A">
        <w:rPr>
          <w:rFonts w:asciiTheme="majorHAnsi" w:hAnsiTheme="majorHAnsi" w:cstheme="majorHAnsi"/>
          <w:lang w:val="en-US"/>
        </w:rPr>
        <w:t>.</w:t>
      </w:r>
    </w:p>
    <w:p w14:paraId="5A72E807" w14:textId="77777777" w:rsidR="001F7A50" w:rsidRPr="0091039A" w:rsidRDefault="001F7A50" w:rsidP="0091039A">
      <w:pPr>
        <w:spacing w:after="126"/>
        <w:ind w:left="0" w:right="44" w:firstLine="0"/>
        <w:rPr>
          <w:rFonts w:asciiTheme="majorHAnsi" w:hAnsiTheme="majorHAnsi" w:cstheme="majorHAnsi"/>
          <w:lang w:val="en-US"/>
        </w:rPr>
      </w:pPr>
    </w:p>
    <w:bookmarkStart w:id="12" w:name="_Toc31705236"/>
    <w:bookmarkStart w:id="13" w:name="_Toc31705375"/>
    <w:bookmarkStart w:id="14" w:name="_Toc31705763"/>
    <w:p w14:paraId="053C4ADC" w14:textId="77777777" w:rsidR="00C95901" w:rsidRPr="0091039A" w:rsidRDefault="00C64866" w:rsidP="0091039A">
      <w:pPr>
        <w:pStyle w:val="Heading3"/>
        <w:jc w:val="both"/>
        <w:rPr>
          <w:rFonts w:asciiTheme="majorHAnsi" w:hAnsiTheme="majorHAnsi" w:cstheme="majorHAnsi"/>
          <w:i w:val="0"/>
          <w:color w:val="1EA2B0"/>
          <w:sz w:val="32"/>
          <w:lang w:val="en-US"/>
        </w:rPr>
      </w:pPr>
      <w:r w:rsidRPr="0091039A">
        <w:rPr>
          <w:rFonts w:asciiTheme="majorHAnsi" w:hAnsiTheme="majorHAnsi" w:cstheme="majorHAnsi"/>
          <w:i w:val="0"/>
          <w:noProof/>
          <w:color w:val="1EA2B0"/>
          <w:sz w:val="32"/>
          <w:lang w:val="en-US" w:eastAsia="en-US"/>
        </w:rPr>
        <mc:AlternateContent>
          <mc:Choice Requires="wpg">
            <w:drawing>
              <wp:anchor distT="0" distB="0" distL="114300" distR="114300" simplePos="0" relativeHeight="251658280" behindDoc="1" locked="0" layoutInCell="1" allowOverlap="1" wp14:anchorId="4AEA2E10" wp14:editId="14F5ECBE">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16DBD424" id="Group 17502" o:spid="_x0000_s1026" style="position:absolute;margin-left:-6.35pt;margin-top:-2.25pt;width:489.7pt;height:23.4pt;z-index:-251657216"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cu2sTAMAAPsNAAAOAAAAZHJzL2Uyb0RvYy54bWzsV81S2zAQvnem76DxvfgnIT8eEgYK5dJp mUIfQMhy7BnZ8kgiTt6+q7VlO0kplDKUAznEsrS72v203658cropBFlzpXNZLrzwKPAIL5lM8nK1 8H7efvk084g2tEyokCVfeFuuvdPlxw8ndRXzSGZSJFwRMFLquK4WXmZMFfu+ZhkvqD6SFS9hMZWq oAZe1cpPFK3BeiH8KAgmfi1VUinJuNYwe9Eseku0n6acme9pqrkhYuGBbwb/Ff7f2X9/eULjlaJV lrPWDfoMLwqal7BpZ+qCGkruVX5gqsiZklqm5ojJwpdpmjOOMUA0YbAXzZWS9xXGsorrVdXBBNDu 4fRss+zb+lqRPIGzmx4HkUdKWsAx4c6kmQKI6moVg+SVqm6qa9VOrJo3G/UmVYV9Qjxkg+BuO3D5 xhAGk5MonI/HY48wWIvm03A6btBnGRzRgRrLLh9UPLaKvtvWt951ztQVJJLusdL/htVNRiuOR6At Ai1Wo8loMnFYoQhpphAalOyA0rEGzJ6KUhiFM7BsMWqGw0hpzO61ueISwabrr9rAMiRd4kY0cyO2 Kd1QAQv+mP8VNVbPmrJDUrvNSeZGdq2Qa34rUcrsnRccRr8qyqFUG5FLCJB06+5ZobVebhi4k3HP RhaYvAeQW3fPoRyyvNsXBjZITKAucJgcQitKiwHswijUpFRQg+QucgPFSuSFRWUaBL1hsGYTrzlp HJmt4BYqUf7gKRAMaWEntFrdfRaKrKktSfhD41RUGW1n2/xuRdFVtGP101yIzmSIqjsmZ2fns9Go tdAKWz2O1bDTDBpN1nrTlEQoLBC0K4wASqeEO8vSdPollHPcZBCtHd7JZIslAgEBJtrq8UqUnB5S cmp9tA4AeR+nJGTeHGqgy1WIv6tBwTQ6hqX/TsxJ1HryAtTsbLmAO5L0JG2INJR8s/TUUuTJF6DH Ac3Cy7Po3LF1R+yd0m+b0nB9bG4kfZed/RWlu1YBxMZm6Sjd9hu8jczG85krme4uM+wHr9Rqo8YP m759N/1dJ+tXd/tdG9OjdO7l2i0BmQe53yD4ZEFHs8YzsPrcbrvD050W907n9nb9Uh0ar9DwhYFZ 0H4N2U+Y4TuMh99sy18AAAD//wMAUEsDBBQABgAIAAAAIQDJZEOX4AAAAAkBAAAPAAAAZHJzL2Rv d25yZXYueG1sTI9NS8NAEIbvgv9hGcFbu0naRo3ZlFLUUxFsBfE2zU6T0OxuyG6T9N87nvQ2Hw/v PJOvJ9OKgXrfOKsgnkcgyJZON7ZS8Hl4nT2C8AGtxtZZUnAlD+vi9ibHTLvRftCwD5XgEOszVFCH 0GVS+rImg37uOrK8O7neYOC2r6TuceRw08okilJpsLF8ocaOtjWV5/3FKHgbcdws4pdhdz5tr9+H 1fvXLial7u+mzTOIQFP4g+FXn9WhYKeju1jtRatgFicPjHKxXIFg4ClNeXBUsEwWIItc/v+g+AEA AP//AwBQSwECLQAUAAYACAAAACEAtoM4kv4AAADhAQAAEwAAAAAAAAAAAAAAAAAAAAAAW0NvbnRl bnRfVHlwZXNdLnhtbFBLAQItABQABgAIAAAAIQA4/SH/1gAAAJQBAAALAAAAAAAAAAAAAAAAAC8B AABfcmVscy8ucmVsc1BLAQItABQABgAIAAAAIQDEcu2sTAMAAPsNAAAOAAAAAAAAAAAAAAAAAC4C AABkcnMvZTJvRG9jLnhtbFBLAQItABQABgAIAAAAIQDJZEOX4AAAAAkBAAAPAAAAAAAAAAAAAAAA AKYFAABkcnMvZG93bnJldi54bWxQSwUGAAAAAAQABADzAAAAswYAAAAA ">
                <v:shape id="Shape 36366"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4xE7cUA AADeAAAADwAAAGRycy9kb3ducmV2LnhtbESPUWvCMBSF3wf+h3CFvc3UCZ1Uo4gwFLY+TP0Bl+ba VJOb2kTb/ftlMNjj4ZzzHc5yPTgrHtSFxrOC6SQDQVx53XCt4HR8f5mDCBFZo/VMCr4pwHo1elpi oX3PX/Q4xFokCIcCFZgY20LKUBlyGCa+JU7e2XcOY5JdLXWHfYI7K1+zLJcOG04LBlvaGqquh7tT cBtK+7Gv+7J8MxhkaOzn7mKVeh4PmwWISEP8D/+191rBLJ/lOfzeSVdArn4AAAD//wMAUEsBAi0A FAAGAAgAAAAhAPD3irv9AAAA4gEAABMAAAAAAAAAAAAAAAAAAAAAAFtDb250ZW50X1R5cGVzXS54 bWxQSwECLQAUAAYACAAAACEAMd1fYdIAAACPAQAACwAAAAAAAAAAAAAAAAAuAQAAX3JlbHMvLnJl bHNQSwECLQAUAAYACAAAACEAMy8FnkEAAAA5AAAAEAAAAAAAAAAAAAAAAAApAgAAZHJzL3NoYXBl eG1sLnhtbFBLAQItABQABgAIAAAAIQBLjETtxQAAAN4AAAAPAAAAAAAAAAAAAAAAAJgCAABkcnMv ZG93bnJldi54bWxQSwUGAAAAAAQABAD1AAAAigMAAAAA "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o9DUMUA AADeAAAADwAAAGRycy9kb3ducmV2LnhtbESPT4vCMBTE7wt+h/AEb2uqQlerUcrCgrIn/4DXR/Js q81LbaKt336zsLDHYWZ+w6w2va3Fk1pfOVYwGScgiLUzFRcKTsev9zkIH5AN1o5JwYs8bNaDtxVm xnW8p+chFCJC2GeooAyhyaT0uiSLfuwa4uhdXGsxRNkW0rTYRbit5TRJUmmx4rhQYkOfJenb4WEV 3O75Vl/RFIu83unvborn+T5VajTs8yWIQH34D/+1t0bBLJ2lH/B7J14Buf4BAAD//wMAUEsBAi0A FAAGAAgAAAAhAPD3irv9AAAA4gEAABMAAAAAAAAAAAAAAAAAAAAAAFtDb250ZW50X1R5cGVzXS54 bWxQSwECLQAUAAYACAAAACEAMd1fYdIAAACPAQAACwAAAAAAAAAAAAAAAAAuAQAAX3JlbHMvLnJl bHNQSwECLQAUAAYACAAAACEAMy8FnkEAAAA5AAAAEAAAAAAAAAAAAAAAAAApAgAAZHJzL3NoYXBl eG1sLnhtbFBLAQItABQABgAIAAAAIQAKj0NQxQAAAN4AAAAPAAAAAAAAAAAAAAAAAJgCAABkcnMv ZG93bnJldi54bWxQSwUGAAAAAAQABAD1AAAAigMAAAAA "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CBflcMA AADeAAAADwAAAGRycy9kb3ducmV2LnhtbERPy2oCMRTdF/yHcAV3NWOFoUyNIoIg1FJ8QZeXyZ1H m9yMSdRpv94sCi4P5z1b9NaIK/nQOlYwGWcgiEunW64VHA/r51cQISJrNI5JwS8FWMwHTzMstLvx jq77WIsUwqFABU2MXSFlKBuyGMauI05c5bzFmKCvpfZ4S+HWyJcsy6XFllNDgx2tGip/9herYP3p qw8TT231ddzkZns5v/99o1KjYb98AxGpjw/xv3ujFUzzaZ72pjvpCsj5HQAA//8DAFBLAQItABQA BgAIAAAAIQDw94q7/QAAAOIBAAATAAAAAAAAAAAAAAAAAAAAAABbQ29udGVudF9UeXBlc10ueG1s UEsBAi0AFAAGAAgAAAAhADHdX2HSAAAAjwEAAAsAAAAAAAAAAAAAAAAALgEAAF9yZWxzLy5yZWxz UEsBAi0AFAAGAAgAAAAhADMvBZ5BAAAAOQAAABAAAAAAAAAAAAAAAAAAKQIAAGRycy9zaGFwZXht bC54bWxQSwECLQAUAAYACAAAACEAaCBflcMAAADeAAAADwAAAAAAAAAAAAAAAACYAgAAZHJzL2Rv d25yZXYueG1sUEsFBgAAAAAEAAQA9QAAAIgDAAAAAA== " path="m,l12186,r,284983l,284983,,e" fillcolor="#8ab833" strokecolor="#1ea2b0" strokeweight="0">
                  <v:stroke miterlimit="83231f" joinstyle="miter"/>
                  <v:path arrowok="t" textboxrect="0,0,12186,284983"/>
                </v:shape>
              </v:group>
            </w:pict>
          </mc:Fallback>
        </mc:AlternateContent>
      </w:r>
      <w:r w:rsidRPr="0091039A">
        <w:rPr>
          <w:rFonts w:asciiTheme="majorHAnsi" w:hAnsiTheme="majorHAnsi" w:cstheme="majorHAnsi"/>
          <w:i w:val="0"/>
          <w:color w:val="1EA2B0"/>
          <w:sz w:val="32"/>
          <w:lang w:val="en-US"/>
        </w:rPr>
        <w:t xml:space="preserve">3. </w:t>
      </w:r>
      <w:bookmarkEnd w:id="12"/>
      <w:bookmarkEnd w:id="13"/>
      <w:bookmarkEnd w:id="14"/>
      <w:r w:rsidR="0091039A" w:rsidRPr="0091039A">
        <w:rPr>
          <w:rFonts w:asciiTheme="majorHAnsi" w:hAnsiTheme="majorHAnsi" w:cstheme="majorHAnsi"/>
          <w:i w:val="0"/>
          <w:color w:val="1EA2B0"/>
          <w:sz w:val="32"/>
          <w:lang w:val="en-US"/>
        </w:rPr>
        <w:t>WHAT DOES LGS.D. NO. 231/2001 PROVIDE FOR?</w:t>
      </w:r>
    </w:p>
    <w:p w14:paraId="75108620" w14:textId="77777777" w:rsidR="00C95901" w:rsidRPr="0091039A" w:rsidRDefault="00C64866" w:rsidP="0091039A">
      <w:pPr>
        <w:spacing w:after="126" w:line="259" w:lineRule="auto"/>
        <w:ind w:left="0" w:firstLine="0"/>
        <w:rPr>
          <w:rFonts w:asciiTheme="majorHAnsi" w:hAnsiTheme="majorHAnsi" w:cstheme="majorHAnsi"/>
          <w:lang w:val="en-US"/>
        </w:rPr>
      </w:pPr>
      <w:r w:rsidRPr="0091039A">
        <w:rPr>
          <w:rFonts w:asciiTheme="majorHAnsi" w:hAnsiTheme="majorHAnsi" w:cstheme="majorHAnsi"/>
          <w:sz w:val="20"/>
          <w:lang w:val="en-US"/>
        </w:rPr>
        <w:t xml:space="preserve"> </w:t>
      </w:r>
    </w:p>
    <w:p w14:paraId="15F68046" w14:textId="2AF65B7E"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t xml:space="preserve">The Decree stipulates that the Company is liable for offences committed in its interest or to its advantage by: by persons holding representative, administrative or executive functions in the Company, or one of its </w:t>
      </w:r>
      <w:r w:rsidR="004951AF" w:rsidRPr="0091039A">
        <w:rPr>
          <w:rFonts w:asciiTheme="majorHAnsi" w:hAnsiTheme="majorHAnsi" w:cstheme="majorHAnsi"/>
          <w:lang w:val="en-US"/>
        </w:rPr>
        <w:t>organizational</w:t>
      </w:r>
      <w:r w:rsidRPr="0091039A">
        <w:rPr>
          <w:rFonts w:asciiTheme="majorHAnsi" w:hAnsiTheme="majorHAnsi" w:cstheme="majorHAnsi"/>
          <w:lang w:val="en-US"/>
        </w:rPr>
        <w:t xml:space="preserve"> units (provided with financial and functional autonomy) and those persons who effectively carry out the management and control of the </w:t>
      </w:r>
      <w:r w:rsidR="004951AF" w:rsidRPr="0091039A">
        <w:rPr>
          <w:rFonts w:asciiTheme="majorHAnsi" w:hAnsiTheme="majorHAnsi" w:cstheme="majorHAnsi"/>
          <w:lang w:val="en-US"/>
        </w:rPr>
        <w:t>Organization</w:t>
      </w:r>
      <w:r w:rsidRPr="0091039A">
        <w:rPr>
          <w:rFonts w:asciiTheme="majorHAnsi" w:hAnsiTheme="majorHAnsi" w:cstheme="majorHAnsi"/>
          <w:lang w:val="en-US"/>
        </w:rPr>
        <w:t>; persons under the management or supervision of one of aforementioned subjects.</w:t>
      </w:r>
    </w:p>
    <w:p w14:paraId="2CA3C0A4" w14:textId="77777777"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lastRenderedPageBreak/>
        <w:t>The Company is not liable for offences committed by the aforementioned people if it can demonstrate (among other things) that it has:</w:t>
      </w:r>
    </w:p>
    <w:p w14:paraId="21222ACC" w14:textId="55FA121C" w:rsidR="0091039A" w:rsidRPr="0091039A" w:rsidRDefault="0091039A" w:rsidP="0091039A">
      <w:pPr>
        <w:pStyle w:val="ListParagraph"/>
        <w:numPr>
          <w:ilvl w:val="0"/>
          <w:numId w:val="21"/>
        </w:numPr>
        <w:spacing w:before="200" w:after="0" w:line="276" w:lineRule="auto"/>
        <w:rPr>
          <w:rFonts w:asciiTheme="majorHAnsi" w:hAnsiTheme="majorHAnsi" w:cstheme="majorHAnsi"/>
          <w:lang w:val="en-US"/>
        </w:rPr>
      </w:pPr>
      <w:r w:rsidRPr="0091039A">
        <w:rPr>
          <w:rFonts w:asciiTheme="majorHAnsi" w:hAnsiTheme="majorHAnsi" w:cstheme="majorHAnsi"/>
          <w:lang w:val="en-US"/>
        </w:rPr>
        <w:t xml:space="preserve">adopted and effectively implemented appropriate </w:t>
      </w:r>
      <w:r w:rsidR="004951AF" w:rsidRPr="0091039A">
        <w:rPr>
          <w:rFonts w:asciiTheme="majorHAnsi" w:hAnsiTheme="majorHAnsi" w:cstheme="majorHAnsi"/>
          <w:lang w:val="en-US"/>
        </w:rPr>
        <w:t>organizational</w:t>
      </w:r>
      <w:r w:rsidRPr="0091039A">
        <w:rPr>
          <w:rFonts w:asciiTheme="majorHAnsi" w:hAnsiTheme="majorHAnsi" w:cstheme="majorHAnsi"/>
          <w:lang w:val="en-US"/>
        </w:rPr>
        <w:t xml:space="preserve"> and managerial models to prevent the type of offences committed;</w:t>
      </w:r>
    </w:p>
    <w:p w14:paraId="36D09812" w14:textId="0771F9B6" w:rsidR="0091039A" w:rsidRPr="0091039A" w:rsidRDefault="0091039A" w:rsidP="0091039A">
      <w:pPr>
        <w:pStyle w:val="ListParagraph"/>
        <w:numPr>
          <w:ilvl w:val="0"/>
          <w:numId w:val="21"/>
        </w:numPr>
        <w:spacing w:before="200" w:after="0" w:line="276" w:lineRule="auto"/>
        <w:rPr>
          <w:rFonts w:asciiTheme="majorHAnsi" w:hAnsiTheme="majorHAnsi" w:cstheme="majorHAnsi"/>
          <w:lang w:val="en-US"/>
        </w:rPr>
      </w:pPr>
      <w:r w:rsidRPr="0091039A">
        <w:rPr>
          <w:rFonts w:asciiTheme="majorHAnsi" w:hAnsiTheme="majorHAnsi" w:cstheme="majorHAnsi"/>
          <w:lang w:val="en-US"/>
        </w:rPr>
        <w:t xml:space="preserve">entrusted the task of supervising the functioning and observance of the aforementioned models to a special body of the </w:t>
      </w:r>
      <w:r w:rsidR="004951AF" w:rsidRPr="0091039A">
        <w:rPr>
          <w:rFonts w:asciiTheme="majorHAnsi" w:hAnsiTheme="majorHAnsi" w:cstheme="majorHAnsi"/>
          <w:lang w:val="en-US"/>
        </w:rPr>
        <w:t>organization</w:t>
      </w:r>
      <w:r w:rsidRPr="0091039A">
        <w:rPr>
          <w:rFonts w:asciiTheme="majorHAnsi" w:hAnsiTheme="majorHAnsi" w:cstheme="majorHAnsi"/>
          <w:lang w:val="en-US"/>
        </w:rPr>
        <w:t>.</w:t>
      </w:r>
    </w:p>
    <w:p w14:paraId="7B66BAB6" w14:textId="77777777" w:rsidR="0091039A" w:rsidRPr="0091039A" w:rsidRDefault="0091039A" w:rsidP="0091039A">
      <w:pPr>
        <w:spacing w:before="120" w:after="120"/>
        <w:rPr>
          <w:rFonts w:asciiTheme="majorHAnsi" w:hAnsiTheme="majorHAnsi" w:cstheme="majorHAnsi"/>
          <w:szCs w:val="24"/>
          <w:lang w:val="en-US"/>
        </w:rPr>
      </w:pPr>
      <w:r w:rsidRPr="0091039A">
        <w:rPr>
          <w:rFonts w:asciiTheme="majorHAnsi" w:hAnsiTheme="majorHAnsi" w:cstheme="majorHAnsi"/>
          <w:lang w:val="en-US"/>
        </w:rPr>
        <w:t xml:space="preserve">If the Company is unable to prove its adherence to these models, it shall be subject to the following sanctions: </w:t>
      </w:r>
    </w:p>
    <w:p w14:paraId="2F15BF98" w14:textId="77777777" w:rsidR="0091039A" w:rsidRPr="0091039A" w:rsidRDefault="0091039A" w:rsidP="0091039A">
      <w:pPr>
        <w:pStyle w:val="ListParagraph"/>
        <w:numPr>
          <w:ilvl w:val="0"/>
          <w:numId w:val="22"/>
        </w:numPr>
        <w:spacing w:before="200" w:after="0" w:line="276" w:lineRule="auto"/>
        <w:rPr>
          <w:rFonts w:asciiTheme="majorHAnsi" w:hAnsiTheme="majorHAnsi" w:cstheme="majorHAnsi"/>
          <w:lang w:val="en-US"/>
        </w:rPr>
      </w:pPr>
      <w:r w:rsidRPr="0091039A">
        <w:rPr>
          <w:rFonts w:asciiTheme="majorHAnsi" w:hAnsiTheme="majorHAnsi" w:cstheme="majorHAnsi"/>
          <w:u w:val="single"/>
          <w:lang w:val="en-US"/>
        </w:rPr>
        <w:t>Fines</w:t>
      </w:r>
      <w:r w:rsidRPr="0091039A">
        <w:rPr>
          <w:rFonts w:asciiTheme="majorHAnsi" w:hAnsiTheme="majorHAnsi" w:cstheme="majorHAnsi"/>
          <w:lang w:val="en-US"/>
        </w:rPr>
        <w:t>: from a minimum of € 25,823 to a maximum of € 1,549,370.</w:t>
      </w:r>
    </w:p>
    <w:p w14:paraId="7063FE36" w14:textId="77777777" w:rsidR="0091039A" w:rsidRPr="0091039A" w:rsidRDefault="0091039A" w:rsidP="0091039A">
      <w:pPr>
        <w:pStyle w:val="ListParagraph"/>
        <w:numPr>
          <w:ilvl w:val="0"/>
          <w:numId w:val="22"/>
        </w:numPr>
        <w:spacing w:before="200" w:after="0" w:line="276" w:lineRule="auto"/>
        <w:rPr>
          <w:rFonts w:asciiTheme="majorHAnsi" w:hAnsiTheme="majorHAnsi" w:cstheme="majorHAnsi"/>
        </w:rPr>
      </w:pPr>
      <w:r w:rsidRPr="0091039A">
        <w:rPr>
          <w:rFonts w:asciiTheme="majorHAnsi" w:hAnsiTheme="majorHAnsi" w:cstheme="majorHAnsi"/>
          <w:u w:val="single"/>
        </w:rPr>
        <w:t>Prohibitory Sanctions</w:t>
      </w:r>
      <w:r w:rsidRPr="0091039A">
        <w:rPr>
          <w:rFonts w:asciiTheme="majorHAnsi" w:hAnsiTheme="majorHAnsi" w:cstheme="majorHAnsi"/>
        </w:rPr>
        <w:t xml:space="preserve">: </w:t>
      </w:r>
    </w:p>
    <w:p w14:paraId="471C4F35"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prohibition from performing working activities, or alternatively the appointment of a Judicial Commissioner;</w:t>
      </w:r>
    </w:p>
    <w:p w14:paraId="24178C2E" w14:textId="2EA26FDB"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 xml:space="preserve">suspension or revocation of </w:t>
      </w:r>
      <w:r w:rsidR="004951AF" w:rsidRPr="0091039A">
        <w:rPr>
          <w:rFonts w:asciiTheme="majorHAnsi" w:hAnsiTheme="majorHAnsi" w:cstheme="majorHAnsi"/>
          <w:lang w:val="en-US"/>
        </w:rPr>
        <w:t>authorizations</w:t>
      </w:r>
      <w:r w:rsidRPr="0091039A">
        <w:rPr>
          <w:rFonts w:asciiTheme="majorHAnsi" w:hAnsiTheme="majorHAnsi" w:cstheme="majorHAnsi"/>
          <w:lang w:val="en-US"/>
        </w:rPr>
        <w:t>, licenses or concessions involved in the wrong-doing;</w:t>
      </w:r>
    </w:p>
    <w:p w14:paraId="36699814"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ban on establishing contracts with the P.A.;</w:t>
      </w:r>
    </w:p>
    <w:p w14:paraId="0BFC092A"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exclusion from tax incentives, financing, contributions, and/or subsidies, and possible revocation of any already awarded;</w:t>
      </w:r>
    </w:p>
    <w:p w14:paraId="5EF85830" w14:textId="77777777" w:rsidR="0091039A" w:rsidRPr="0091039A" w:rsidRDefault="0091039A" w:rsidP="0091039A">
      <w:pPr>
        <w:pStyle w:val="ListParagraph"/>
        <w:spacing w:before="120" w:after="120" w:line="240" w:lineRule="auto"/>
        <w:ind w:left="1080"/>
        <w:rPr>
          <w:rFonts w:asciiTheme="majorHAnsi" w:hAnsiTheme="majorHAnsi" w:cstheme="majorHAnsi"/>
          <w:szCs w:val="24"/>
          <w:lang w:val="en-US"/>
        </w:rPr>
      </w:pPr>
      <w:r w:rsidRPr="0091039A">
        <w:rPr>
          <w:rFonts w:asciiTheme="majorHAnsi" w:hAnsiTheme="majorHAnsi" w:cstheme="majorHAnsi"/>
          <w:lang w:val="en-US"/>
        </w:rPr>
        <w:t>ban on advertising its goods or services;</w:t>
      </w:r>
    </w:p>
    <w:p w14:paraId="785C11A9" w14:textId="2C8CA95A" w:rsidR="0091039A" w:rsidRPr="0091039A" w:rsidRDefault="0091039A" w:rsidP="0091039A">
      <w:pPr>
        <w:pStyle w:val="ListParagraph"/>
        <w:numPr>
          <w:ilvl w:val="0"/>
          <w:numId w:val="23"/>
        </w:numPr>
        <w:tabs>
          <w:tab w:val="center" w:pos="709"/>
        </w:tabs>
        <w:spacing w:before="200" w:after="0" w:line="276" w:lineRule="auto"/>
        <w:rPr>
          <w:rFonts w:asciiTheme="majorHAnsi" w:hAnsiTheme="majorHAnsi" w:cstheme="majorHAnsi"/>
          <w:lang w:val="en-US"/>
        </w:rPr>
      </w:pPr>
      <w:r w:rsidRPr="0091039A">
        <w:rPr>
          <w:rFonts w:asciiTheme="majorHAnsi" w:hAnsiTheme="majorHAnsi" w:cstheme="majorHAnsi"/>
          <w:u w:val="single"/>
          <w:lang w:val="en-US"/>
        </w:rPr>
        <w:t>Confiscation</w:t>
      </w:r>
      <w:r w:rsidRPr="0091039A">
        <w:rPr>
          <w:rFonts w:asciiTheme="majorHAnsi" w:hAnsiTheme="majorHAnsi" w:cstheme="majorHAnsi"/>
          <w:lang w:val="en-US"/>
        </w:rPr>
        <w:t xml:space="preserve">: of the value or proceeds of the offence. Confiscation is always ordered in cases where the Company is </w:t>
      </w:r>
      <w:r w:rsidR="004951AF" w:rsidRPr="0091039A">
        <w:rPr>
          <w:rFonts w:asciiTheme="majorHAnsi" w:hAnsiTheme="majorHAnsi" w:cstheme="majorHAnsi"/>
          <w:lang w:val="en-US"/>
        </w:rPr>
        <w:t>convicted.</w:t>
      </w:r>
    </w:p>
    <w:p w14:paraId="7F1E73A1" w14:textId="77777777" w:rsidR="0091039A" w:rsidRPr="0091039A" w:rsidRDefault="0091039A" w:rsidP="0091039A">
      <w:pPr>
        <w:pStyle w:val="ListParagraph"/>
        <w:numPr>
          <w:ilvl w:val="0"/>
          <w:numId w:val="23"/>
        </w:numPr>
        <w:spacing w:before="200" w:after="240" w:line="276" w:lineRule="auto"/>
        <w:rPr>
          <w:rFonts w:asciiTheme="majorHAnsi" w:hAnsiTheme="majorHAnsi" w:cstheme="majorHAnsi"/>
        </w:rPr>
      </w:pPr>
      <w:r w:rsidRPr="0091039A">
        <w:rPr>
          <w:rFonts w:asciiTheme="majorHAnsi" w:hAnsiTheme="majorHAnsi" w:cstheme="majorHAnsi"/>
          <w:u w:val="single"/>
        </w:rPr>
        <w:t>Publication of the sentence.</w:t>
      </w:r>
    </w:p>
    <w:p w14:paraId="4E46F5C7" w14:textId="77777777"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t>The liability of the Company is added to the liability of individuals who have committed the offence. Whoever commits one of the offences cited in the Decree shall be personally and criminally liable for his/her unlawful conduct.</w:t>
      </w:r>
    </w:p>
    <w:p w14:paraId="7255C729" w14:textId="77777777" w:rsidR="00C95901" w:rsidRPr="00ED676C" w:rsidRDefault="00C95901" w:rsidP="00301982">
      <w:pPr>
        <w:spacing w:after="126" w:line="259" w:lineRule="auto"/>
        <w:ind w:left="0" w:firstLine="0"/>
        <w:jc w:val="left"/>
        <w:rPr>
          <w:rFonts w:asciiTheme="majorHAnsi" w:hAnsiTheme="majorHAnsi" w:cstheme="majorHAnsi"/>
          <w:lang w:val="en-US"/>
        </w:rPr>
      </w:pPr>
    </w:p>
    <w:p w14:paraId="5FC65A11"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3987DFBC" wp14:editId="2C9EF74E">
                <wp:extent cx="6219444" cy="327092"/>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327092"/>
                          <a:chOff x="0" y="0"/>
                          <a:chExt cx="6219444" cy="327092"/>
                        </a:xfrm>
                      </wpg:grpSpPr>
                      <wps:wsp>
                        <wps:cNvPr id="17385" name="Rectangle 17385"/>
                        <wps:cNvSpPr/>
                        <wps:spPr>
                          <a:xfrm>
                            <a:off x="76553" y="28397"/>
                            <a:ext cx="1822707" cy="298695"/>
                          </a:xfrm>
                          <a:prstGeom prst="rect">
                            <a:avLst/>
                          </a:prstGeom>
                          <a:ln>
                            <a:noFill/>
                          </a:ln>
                        </wps:spPr>
                        <wps:txbx>
                          <w:txbxContent>
                            <w:p w14:paraId="204DB294" w14:textId="77777777" w:rsidR="00421114" w:rsidRPr="00BC1981" w:rsidRDefault="00421114" w:rsidP="000E37C1">
                              <w:pPr>
                                <w:pStyle w:val="Heading1"/>
                                <w:rPr>
                                  <w:rFonts w:asciiTheme="majorHAnsi" w:hAnsiTheme="majorHAnsi" w:cstheme="majorHAnsi"/>
                                  <w:b w:val="0"/>
                                  <w:color w:val="1EA2B0"/>
                                  <w:sz w:val="32"/>
                                </w:rPr>
                              </w:pPr>
                              <w:bookmarkStart w:id="15" w:name="_Toc31705764"/>
                              <w:r w:rsidRPr="00BC1981">
                                <w:rPr>
                                  <w:rFonts w:asciiTheme="majorHAnsi" w:hAnsiTheme="majorHAnsi" w:cstheme="majorHAnsi"/>
                                  <w:b w:val="0"/>
                                  <w:color w:val="1EA2B0"/>
                                  <w:sz w:val="32"/>
                                </w:rPr>
                                <w:t>4. DEFINI</w:t>
                              </w:r>
                              <w:bookmarkEnd w:id="15"/>
                              <w:r>
                                <w:rPr>
                                  <w:rFonts w:asciiTheme="majorHAnsi" w:hAnsiTheme="majorHAnsi" w:cstheme="majorHAnsi"/>
                                  <w:b w:val="0"/>
                                  <w:color w:val="1EA2B0"/>
                                  <w:sz w:val="32"/>
                                </w:rPr>
                                <w:t>TIONS</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3987DFBC" id="Group 18377" o:spid="_x0000_s1075" style="width:489.7pt;height:25.75pt;mso-position-horizontal-relative:char;mso-position-vertical-relative:line" coordsize="6219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">
                <v:rect id="Rectangle 17385" o:spid="_x0000_s1076" style="position:absolute;left:765;top:283;width:1822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204DB294" w14:textId="77777777" w:rsidR="00421114" w:rsidRPr="00BC1981" w:rsidRDefault="00421114" w:rsidP="000E37C1">
                        <w:pPr>
                          <w:pStyle w:val="Heading1"/>
                          <w:rPr>
                            <w:rFonts w:asciiTheme="majorHAnsi" w:hAnsiTheme="majorHAnsi" w:cstheme="majorHAnsi"/>
                            <w:b w:val="0"/>
                            <w:color w:val="1EA2B0"/>
                            <w:sz w:val="32"/>
                          </w:rPr>
                        </w:pPr>
                        <w:bookmarkStart w:id="16" w:name="_Toc31705764"/>
                        <w:r w:rsidRPr="00BC1981">
                          <w:rPr>
                            <w:rFonts w:asciiTheme="majorHAnsi" w:hAnsiTheme="majorHAnsi" w:cstheme="majorHAnsi"/>
                            <w:b w:val="0"/>
                            <w:color w:val="1EA2B0"/>
                            <w:sz w:val="32"/>
                          </w:rPr>
                          <w:t>4. DEFINI</w:t>
                        </w:r>
                        <w:bookmarkEnd w:id="16"/>
                        <w:r>
                          <w:rPr>
                            <w:rFonts w:asciiTheme="majorHAnsi" w:hAnsiTheme="majorHAnsi" w:cstheme="majorHAnsi"/>
                            <w:b w:val="0"/>
                            <w:color w:val="1EA2B0"/>
                            <w:sz w:val="32"/>
                          </w:rPr>
                          <w:t>TIONS</w:t>
                        </w:r>
                      </w:p>
                    </w:txbxContent>
                  </v:textbox>
                </v:rect>
                <v:shape id="Shape 36369" o:spid="_x0000_s107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577A26D9" w14:textId="77777777" w:rsidR="00C95901" w:rsidRPr="00ED676C" w:rsidRDefault="00C64866" w:rsidP="00301982">
      <w:pPr>
        <w:spacing w:after="126" w:line="259" w:lineRule="auto"/>
        <w:ind w:left="0" w:firstLine="0"/>
        <w:jc w:val="left"/>
        <w:rPr>
          <w:rFonts w:asciiTheme="majorHAnsi" w:hAnsiTheme="majorHAnsi" w:cstheme="majorHAnsi"/>
          <w:lang w:val="en-US"/>
        </w:rPr>
      </w:pPr>
      <w:r w:rsidRPr="00ED676C">
        <w:rPr>
          <w:rFonts w:asciiTheme="majorHAnsi" w:hAnsiTheme="majorHAnsi" w:cstheme="majorHAnsi"/>
          <w:sz w:val="20"/>
          <w:lang w:val="en-US"/>
        </w:rPr>
        <w:t xml:space="preserve"> </w:t>
      </w:r>
    </w:p>
    <w:p w14:paraId="04314986" w14:textId="77777777" w:rsidR="0091039A" w:rsidRPr="0091039A" w:rsidRDefault="0091039A" w:rsidP="0091039A">
      <w:pPr>
        <w:pStyle w:val="Heading8"/>
        <w:spacing w:before="0" w:after="126"/>
        <w:rPr>
          <w:rStyle w:val="Heading8Char"/>
          <w:rFonts w:cstheme="majorHAnsi"/>
          <w:sz w:val="28"/>
          <w:szCs w:val="28"/>
          <w:u w:val="single"/>
          <w:lang w:val="en-US"/>
        </w:rPr>
      </w:pPr>
      <w:r w:rsidRPr="0091039A">
        <w:rPr>
          <w:rFonts w:cstheme="majorHAnsi"/>
          <w:sz w:val="28"/>
          <w:lang w:val="en-US"/>
        </w:rPr>
        <w:t xml:space="preserve">4.1 </w:t>
      </w:r>
      <w:r w:rsidRPr="0091039A">
        <w:rPr>
          <w:rStyle w:val="Heading8Char"/>
          <w:rFonts w:cstheme="majorHAnsi"/>
          <w:sz w:val="28"/>
          <w:u w:val="single"/>
          <w:lang w:val="en-US"/>
        </w:rPr>
        <w:t>WHAT IS AN ORGANISATION, MANAGEMENT AND CONTROL MODEL?</w:t>
      </w:r>
    </w:p>
    <w:p w14:paraId="71DE425D" w14:textId="0A77EA78"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 xml:space="preserve">The </w:t>
      </w:r>
      <w:r w:rsidR="004951AF" w:rsidRPr="0091039A">
        <w:rPr>
          <w:rFonts w:asciiTheme="majorHAnsi" w:hAnsiTheme="majorHAnsi" w:cstheme="majorHAnsi"/>
          <w:lang w:val="en-US"/>
        </w:rPr>
        <w:t>Organization</w:t>
      </w:r>
      <w:r w:rsidRPr="0091039A">
        <w:rPr>
          <w:rFonts w:asciiTheme="majorHAnsi" w:hAnsiTheme="majorHAnsi" w:cstheme="majorHAnsi"/>
          <w:lang w:val="en-US"/>
        </w:rPr>
        <w:t xml:space="preserve">, Management and Control Model </w:t>
      </w:r>
      <w:r w:rsidR="00CE46DE">
        <w:rPr>
          <w:rFonts w:asciiTheme="majorHAnsi" w:hAnsiTheme="majorHAnsi" w:cstheme="majorHAnsi"/>
          <w:lang w:val="en-US"/>
        </w:rPr>
        <w:t xml:space="preserve">(“Model”) </w:t>
      </w:r>
      <w:r w:rsidRPr="0091039A">
        <w:rPr>
          <w:rFonts w:asciiTheme="majorHAnsi" w:hAnsiTheme="majorHAnsi" w:cstheme="majorHAnsi"/>
          <w:lang w:val="en-US"/>
        </w:rPr>
        <w:t xml:space="preserve">is a set of rules, </w:t>
      </w:r>
      <w:r w:rsidR="004951AF" w:rsidRPr="0091039A">
        <w:rPr>
          <w:rFonts w:asciiTheme="majorHAnsi" w:hAnsiTheme="majorHAnsi" w:cstheme="majorHAnsi"/>
          <w:lang w:val="en-US"/>
        </w:rPr>
        <w:t>instruments,</w:t>
      </w:r>
      <w:r w:rsidRPr="0091039A">
        <w:rPr>
          <w:rFonts w:asciiTheme="majorHAnsi" w:hAnsiTheme="majorHAnsi" w:cstheme="majorHAnsi"/>
          <w:lang w:val="en-US"/>
        </w:rPr>
        <w:t xml:space="preserve"> and </w:t>
      </w:r>
      <w:r w:rsidR="009F28C1" w:rsidRPr="009F28C1">
        <w:rPr>
          <w:rFonts w:asciiTheme="majorHAnsi" w:hAnsiTheme="majorHAnsi" w:cstheme="majorHAnsi"/>
          <w:lang w:val="en-US"/>
        </w:rPr>
        <w:t>protocols</w:t>
      </w:r>
      <w:r w:rsidRPr="0091039A">
        <w:rPr>
          <w:rFonts w:asciiTheme="majorHAnsi" w:hAnsiTheme="majorHAnsi" w:cstheme="majorHAnsi"/>
          <w:lang w:val="en-US"/>
        </w:rPr>
        <w:t xml:space="preserve">. It serves to provide the Company with an effective </w:t>
      </w:r>
      <w:r w:rsidR="004951AF" w:rsidRPr="0091039A">
        <w:rPr>
          <w:rFonts w:asciiTheme="majorHAnsi" w:hAnsiTheme="majorHAnsi" w:cstheme="majorHAnsi"/>
          <w:lang w:val="en-US"/>
        </w:rPr>
        <w:t>organizational</w:t>
      </w:r>
      <w:r w:rsidRPr="0091039A">
        <w:rPr>
          <w:rFonts w:asciiTheme="majorHAnsi" w:hAnsiTheme="majorHAnsi" w:cstheme="majorHAnsi"/>
          <w:lang w:val="en-US"/>
        </w:rPr>
        <w:t xml:space="preserve"> and management system that is able to identify and prevent criminally significant conduct on the part of the institution itself or by subjects under its management and/or supervision.</w:t>
      </w:r>
    </w:p>
    <w:p w14:paraId="76A4DBD3"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The Model is composed of some fundamental elements:</w:t>
      </w:r>
    </w:p>
    <w:p w14:paraId="2D92192D" w14:textId="77777777" w:rsidR="0091039A" w:rsidRPr="0091039A" w:rsidRDefault="0091039A" w:rsidP="0091039A">
      <w:pPr>
        <w:pStyle w:val="ListParagraph"/>
        <w:numPr>
          <w:ilvl w:val="0"/>
          <w:numId w:val="29"/>
        </w:numPr>
        <w:spacing w:after="126" w:line="276" w:lineRule="auto"/>
        <w:rPr>
          <w:rFonts w:asciiTheme="majorHAnsi" w:hAnsiTheme="majorHAnsi" w:cstheme="majorHAnsi"/>
          <w:lang w:val="en-US"/>
        </w:rPr>
      </w:pPr>
      <w:r w:rsidRPr="0091039A">
        <w:rPr>
          <w:rFonts w:asciiTheme="majorHAnsi" w:hAnsiTheme="majorHAnsi" w:cstheme="majorHAnsi"/>
          <w:lang w:val="en-US"/>
        </w:rPr>
        <w:t>Mapping of risk areas and relative checks;</w:t>
      </w:r>
    </w:p>
    <w:p w14:paraId="58DCA000" w14:textId="77777777" w:rsidR="0091039A" w:rsidRPr="0091039A" w:rsidRDefault="0091039A" w:rsidP="0091039A">
      <w:pPr>
        <w:pStyle w:val="ListParagraph"/>
        <w:numPr>
          <w:ilvl w:val="0"/>
          <w:numId w:val="29"/>
        </w:numPr>
        <w:spacing w:after="126" w:line="276" w:lineRule="auto"/>
        <w:rPr>
          <w:rFonts w:asciiTheme="majorHAnsi" w:hAnsiTheme="majorHAnsi" w:cstheme="majorHAnsi"/>
        </w:rPr>
      </w:pPr>
      <w:r w:rsidRPr="0091039A">
        <w:rPr>
          <w:rFonts w:asciiTheme="majorHAnsi" w:hAnsiTheme="majorHAnsi" w:cstheme="majorHAnsi"/>
        </w:rPr>
        <w:t>Code of Conduct 231;</w:t>
      </w:r>
    </w:p>
    <w:p w14:paraId="22F2F2DF" w14:textId="77777777" w:rsidR="0091039A" w:rsidRPr="0091039A" w:rsidRDefault="0091039A" w:rsidP="0091039A">
      <w:pPr>
        <w:pStyle w:val="ListParagraph"/>
        <w:numPr>
          <w:ilvl w:val="0"/>
          <w:numId w:val="29"/>
        </w:numPr>
        <w:spacing w:after="126" w:line="276" w:lineRule="auto"/>
        <w:rPr>
          <w:rFonts w:asciiTheme="majorHAnsi" w:hAnsiTheme="majorHAnsi" w:cstheme="majorHAnsi"/>
        </w:rPr>
      </w:pPr>
      <w:r w:rsidRPr="0091039A">
        <w:rPr>
          <w:rFonts w:asciiTheme="majorHAnsi" w:hAnsiTheme="majorHAnsi" w:cstheme="majorHAnsi"/>
        </w:rPr>
        <w:t>Disciplinary system;</w:t>
      </w:r>
    </w:p>
    <w:p w14:paraId="5D5C2ACE" w14:textId="77777777" w:rsidR="0091039A" w:rsidRPr="0091039A" w:rsidRDefault="0091039A" w:rsidP="0091039A">
      <w:pPr>
        <w:pStyle w:val="ListParagraph"/>
        <w:numPr>
          <w:ilvl w:val="0"/>
          <w:numId w:val="29"/>
        </w:numPr>
        <w:spacing w:after="126" w:line="276" w:lineRule="auto"/>
        <w:rPr>
          <w:rFonts w:asciiTheme="majorHAnsi" w:hAnsiTheme="majorHAnsi" w:cstheme="majorHAnsi"/>
          <w:lang w:val="en-US"/>
        </w:rPr>
      </w:pPr>
      <w:r w:rsidRPr="0091039A">
        <w:rPr>
          <w:rFonts w:asciiTheme="majorHAnsi" w:hAnsiTheme="majorHAnsi" w:cstheme="majorHAnsi"/>
          <w:lang w:val="en-US"/>
        </w:rPr>
        <w:t>Operating and standard control procedures relative to the risk areas;</w:t>
      </w:r>
    </w:p>
    <w:p w14:paraId="2597F1F2" w14:textId="77777777" w:rsidR="0091039A" w:rsidRPr="00B610D9" w:rsidRDefault="0091039A" w:rsidP="0091039A">
      <w:pPr>
        <w:spacing w:after="126"/>
        <w:rPr>
          <w:rFonts w:asciiTheme="majorHAnsi" w:hAnsiTheme="majorHAnsi" w:cstheme="majorHAnsi"/>
          <w:lang w:val="en-US"/>
        </w:rPr>
      </w:pPr>
    </w:p>
    <w:p w14:paraId="51298AE8"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lastRenderedPageBreak/>
        <w:t>as well as the following elements, as described in the general section of the Model:</w:t>
      </w:r>
    </w:p>
    <w:p w14:paraId="41C2D6C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Organisational system;</w:t>
      </w:r>
    </w:p>
    <w:p w14:paraId="6AB54FE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Authorisation system;</w:t>
      </w:r>
    </w:p>
    <w:p w14:paraId="48C63332"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Managing system for financial resources;</w:t>
      </w:r>
    </w:p>
    <w:p w14:paraId="76A6D17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Managing control system;</w:t>
      </w:r>
    </w:p>
    <w:p w14:paraId="78BDB271"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Control system for human resources;</w:t>
      </w:r>
    </w:p>
    <w:p w14:paraId="20738387"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Information flow system to and from the Supervisory Board;</w:t>
      </w:r>
    </w:p>
    <w:p w14:paraId="0A8989DE"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Training program and communication of the Model.</w:t>
      </w:r>
    </w:p>
    <w:p w14:paraId="597AC97C" w14:textId="77777777" w:rsidR="0091039A" w:rsidRPr="0091039A" w:rsidRDefault="0091039A" w:rsidP="0091039A">
      <w:pPr>
        <w:spacing w:after="126"/>
        <w:rPr>
          <w:rFonts w:asciiTheme="majorHAnsi" w:hAnsiTheme="majorHAnsi" w:cstheme="majorHAnsi"/>
          <w:szCs w:val="24"/>
          <w:lang w:val="en-US"/>
        </w:rPr>
      </w:pPr>
    </w:p>
    <w:p w14:paraId="569090F5" w14:textId="77777777" w:rsidR="0091039A" w:rsidRPr="0091039A" w:rsidRDefault="0091039A" w:rsidP="0091039A">
      <w:pPr>
        <w:pStyle w:val="Heading8"/>
        <w:spacing w:before="0" w:after="126"/>
        <w:rPr>
          <w:rFonts w:cstheme="majorHAnsi"/>
          <w:b/>
          <w:sz w:val="28"/>
          <w:lang w:val="en-US"/>
        </w:rPr>
      </w:pPr>
      <w:bookmarkStart w:id="17" w:name="_4.2_CHE_COSA"/>
      <w:bookmarkEnd w:id="17"/>
      <w:r w:rsidRPr="0091039A">
        <w:rPr>
          <w:rFonts w:cstheme="majorHAnsi"/>
          <w:sz w:val="28"/>
          <w:lang w:val="en-US"/>
        </w:rPr>
        <w:t xml:space="preserve">4.2 </w:t>
      </w:r>
      <w:r w:rsidRPr="0091039A">
        <w:rPr>
          <w:rFonts w:cstheme="majorHAnsi"/>
          <w:sz w:val="28"/>
          <w:u w:val="single"/>
          <w:lang w:val="en-US"/>
        </w:rPr>
        <w:t>WHAT IS THE CODE OF CONDUCT 231?</w:t>
      </w:r>
    </w:p>
    <w:p w14:paraId="0315EAF6" w14:textId="5C004FB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 xml:space="preserve">The Code of Conduct 231 is an official Company document containing the set of principles to which the Company’s activity and that of subjects operating on its behalf conform. This Code seeks to advise, promote or prohibit given </w:t>
      </w:r>
      <w:r w:rsidR="004951AF" w:rsidRPr="0091039A">
        <w:rPr>
          <w:rFonts w:asciiTheme="majorHAnsi" w:hAnsiTheme="majorHAnsi" w:cstheme="majorHAnsi"/>
          <w:lang w:val="en-US"/>
        </w:rPr>
        <w:t>behaviors</w:t>
      </w:r>
      <w:r w:rsidRPr="0091039A">
        <w:rPr>
          <w:rFonts w:asciiTheme="majorHAnsi" w:hAnsiTheme="majorHAnsi" w:cstheme="majorHAnsi"/>
          <w:lang w:val="en-US"/>
        </w:rPr>
        <w:t>, beyond and independently of those provided for by the norms. The Code is a document commissioned and approved by the Company’s top management (The Board of Directors).</w:t>
      </w:r>
    </w:p>
    <w:p w14:paraId="7AE39EAE" w14:textId="77777777" w:rsidR="0091039A" w:rsidRPr="0091039A" w:rsidRDefault="0091039A" w:rsidP="0091039A">
      <w:pPr>
        <w:spacing w:after="126"/>
        <w:rPr>
          <w:rFonts w:asciiTheme="majorHAnsi" w:hAnsiTheme="majorHAnsi" w:cstheme="majorHAnsi"/>
          <w:lang w:val="en-US"/>
        </w:rPr>
      </w:pPr>
    </w:p>
    <w:p w14:paraId="094B65B7" w14:textId="77777777" w:rsidR="0091039A" w:rsidRPr="0091039A" w:rsidRDefault="0091039A" w:rsidP="0091039A">
      <w:pPr>
        <w:pStyle w:val="Heading8"/>
        <w:spacing w:before="0" w:after="126"/>
        <w:rPr>
          <w:rFonts w:cstheme="majorHAnsi"/>
          <w:b/>
          <w:sz w:val="28"/>
          <w:u w:val="single"/>
          <w:lang w:val="en-US"/>
        </w:rPr>
      </w:pPr>
      <w:r w:rsidRPr="0091039A">
        <w:rPr>
          <w:rFonts w:cstheme="majorHAnsi"/>
          <w:sz w:val="28"/>
          <w:lang w:val="en-US"/>
        </w:rPr>
        <w:t xml:space="preserve">4.3 </w:t>
      </w:r>
      <w:r w:rsidRPr="0091039A">
        <w:rPr>
          <w:rFonts w:cstheme="majorHAnsi"/>
          <w:sz w:val="28"/>
          <w:u w:val="single"/>
          <w:lang w:val="en-US"/>
        </w:rPr>
        <w:t>WHO IS A PUBLIC OFFICIAL?</w:t>
      </w:r>
    </w:p>
    <w:p w14:paraId="2C89C246"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Art. 357 of the Penal Code defines a Public Official as someone who “exercises a public legislative, judiciary or administrative function”.</w:t>
      </w:r>
    </w:p>
    <w:p w14:paraId="3BEEB206" w14:textId="5BA3E578"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 xml:space="preserve">Administrative functions which are considered to be public are regulated by </w:t>
      </w:r>
      <w:r w:rsidRPr="0091039A">
        <w:rPr>
          <w:rFonts w:asciiTheme="majorHAnsi" w:hAnsiTheme="majorHAnsi" w:cstheme="majorHAnsi"/>
          <w:u w:val="single"/>
          <w:lang w:val="en-US"/>
        </w:rPr>
        <w:t>rules of public law</w:t>
      </w:r>
      <w:r w:rsidRPr="0091039A">
        <w:rPr>
          <w:rFonts w:asciiTheme="majorHAnsi" w:hAnsiTheme="majorHAnsi" w:cstheme="majorHAnsi"/>
          <w:lang w:val="en-US"/>
        </w:rPr>
        <w:t xml:space="preserve"> and by enabling acts and are </w:t>
      </w:r>
      <w:r w:rsidR="004951AF" w:rsidRPr="0091039A">
        <w:rPr>
          <w:rFonts w:asciiTheme="majorHAnsi" w:hAnsiTheme="majorHAnsi" w:cstheme="majorHAnsi"/>
          <w:lang w:val="en-US"/>
        </w:rPr>
        <w:t>characterized</w:t>
      </w:r>
      <w:r w:rsidRPr="0091039A">
        <w:rPr>
          <w:rFonts w:asciiTheme="majorHAnsi" w:hAnsiTheme="majorHAnsi" w:cstheme="majorHAnsi"/>
          <w:lang w:val="en-US"/>
        </w:rPr>
        <w:t xml:space="preserve"> by the formation and manifestation of the will of the Public Administration or by its performance by means of </w:t>
      </w:r>
      <w:r w:rsidRPr="0091039A">
        <w:rPr>
          <w:rFonts w:asciiTheme="majorHAnsi" w:hAnsiTheme="majorHAnsi" w:cstheme="majorHAnsi"/>
          <w:u w:val="single"/>
          <w:lang w:val="en-US"/>
        </w:rPr>
        <w:t>enabling</w:t>
      </w:r>
      <w:r w:rsidRPr="0091039A">
        <w:rPr>
          <w:rFonts w:asciiTheme="majorHAnsi" w:hAnsiTheme="majorHAnsi" w:cstheme="majorHAnsi"/>
          <w:lang w:val="en-US"/>
        </w:rPr>
        <w:t xml:space="preserve"> or </w:t>
      </w:r>
      <w:r w:rsidRPr="0091039A">
        <w:rPr>
          <w:rFonts w:asciiTheme="majorHAnsi" w:hAnsiTheme="majorHAnsi" w:cstheme="majorHAnsi"/>
          <w:u w:val="single"/>
          <w:lang w:val="en-US"/>
        </w:rPr>
        <w:t>certificating powers</w:t>
      </w:r>
      <w:r w:rsidRPr="0091039A">
        <w:rPr>
          <w:rFonts w:asciiTheme="majorHAnsi" w:hAnsiTheme="majorHAnsi" w:cstheme="majorHAnsi"/>
          <w:lang w:val="en-US"/>
        </w:rPr>
        <w:t>”.</w:t>
      </w:r>
    </w:p>
    <w:p w14:paraId="4F306BAB"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Rules of public law </w:t>
      </w:r>
      <w:r w:rsidRPr="0091039A">
        <w:rPr>
          <w:rFonts w:asciiTheme="majorHAnsi" w:hAnsiTheme="majorHAnsi" w:cstheme="majorHAnsi"/>
          <w:lang w:val="en-US"/>
        </w:rPr>
        <w:t>are those oriented towards the pursuit of a public aim or the safeguarding of a public interest.</w:t>
      </w:r>
    </w:p>
    <w:p w14:paraId="0F9F50A5"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Enabling </w:t>
      </w:r>
      <w:r w:rsidRPr="0091039A">
        <w:rPr>
          <w:rFonts w:asciiTheme="majorHAnsi" w:hAnsiTheme="majorHAnsi" w:cstheme="majorHAnsi"/>
          <w:lang w:val="en-US"/>
        </w:rPr>
        <w:t xml:space="preserve">power allows the P.A. to achieve its goals through veritable orders, to which the private party is subject. This is the activity in which the so-called </w:t>
      </w:r>
      <w:proofErr w:type="spellStart"/>
      <w:r w:rsidRPr="0091039A">
        <w:rPr>
          <w:rFonts w:asciiTheme="majorHAnsi" w:hAnsiTheme="majorHAnsi" w:cstheme="majorHAnsi"/>
          <w:i/>
          <w:lang w:val="en-US"/>
        </w:rPr>
        <w:t>potere</w:t>
      </w:r>
      <w:proofErr w:type="spellEnd"/>
      <w:r w:rsidRPr="0091039A">
        <w:rPr>
          <w:rFonts w:asciiTheme="majorHAnsi" w:hAnsiTheme="majorHAnsi" w:cstheme="majorHAnsi"/>
          <w:i/>
          <w:lang w:val="en-US"/>
        </w:rPr>
        <w:t xml:space="preserve"> </w:t>
      </w:r>
      <w:proofErr w:type="spellStart"/>
      <w:r w:rsidRPr="0091039A">
        <w:rPr>
          <w:rFonts w:asciiTheme="majorHAnsi" w:hAnsiTheme="majorHAnsi" w:cstheme="majorHAnsi"/>
          <w:i/>
          <w:lang w:val="en-US"/>
        </w:rPr>
        <w:t>d’imperio</w:t>
      </w:r>
      <w:proofErr w:type="spellEnd"/>
      <w:r w:rsidRPr="0091039A">
        <w:rPr>
          <w:rFonts w:asciiTheme="majorHAnsi" w:hAnsiTheme="majorHAnsi" w:cstheme="majorHAnsi"/>
          <w:lang w:val="en-US"/>
        </w:rPr>
        <w:t xml:space="preserve"> (ruling power) is expressed, including both powers of coercion (arrest, searches, etc.) and notification of law violations (investigation of transgressions, etc.) and powers of hierarchical supremacy within public Offices.</w:t>
      </w:r>
    </w:p>
    <w:p w14:paraId="6DE59564"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Certificating </w:t>
      </w:r>
      <w:r w:rsidRPr="0091039A">
        <w:rPr>
          <w:rFonts w:asciiTheme="majorHAnsi" w:hAnsiTheme="majorHAnsi" w:cstheme="majorHAnsi"/>
          <w:lang w:val="en-US"/>
        </w:rPr>
        <w:t>power gives the certifier the power to certify for a fact as official evidence, unless subject to lawsuit for forgery.</w:t>
      </w:r>
    </w:p>
    <w:p w14:paraId="1BA11A29"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By way of example, P.O.’s include:</w:t>
      </w:r>
    </w:p>
    <w:p w14:paraId="0E75620D"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MPs;</w:t>
      </w:r>
    </w:p>
    <w:p w14:paraId="483F4751"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Magistrates;</w:t>
      </w:r>
    </w:p>
    <w:p w14:paraId="3E9FC9EA"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Parliamentary investigative commissions as per Art, 82 Cost.;</w:t>
      </w:r>
    </w:p>
    <w:p w14:paraId="1311E788"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Call for Tenders Commissions;</w:t>
      </w:r>
    </w:p>
    <w:p w14:paraId="30EC17DC"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the Municipal Technical Department;</w:t>
      </w:r>
    </w:p>
    <w:p w14:paraId="6C5C2963" w14:textId="56DCCB70"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 xml:space="preserve">University employees when exercising a certificating and/or </w:t>
      </w:r>
      <w:r w:rsidR="004951AF" w:rsidRPr="0091039A">
        <w:rPr>
          <w:rFonts w:asciiTheme="majorHAnsi" w:hAnsiTheme="majorHAnsi" w:cstheme="majorHAnsi"/>
          <w:lang w:val="en-US"/>
        </w:rPr>
        <w:t>authorizing</w:t>
      </w:r>
      <w:r w:rsidRPr="0091039A">
        <w:rPr>
          <w:rFonts w:asciiTheme="majorHAnsi" w:hAnsiTheme="majorHAnsi" w:cstheme="majorHAnsi"/>
          <w:lang w:val="en-US"/>
        </w:rPr>
        <w:t xml:space="preserve"> power;</w:t>
      </w:r>
    </w:p>
    <w:p w14:paraId="26ACAC55"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lastRenderedPageBreak/>
        <w:t>Notaries;</w:t>
      </w:r>
    </w:p>
    <w:p w14:paraId="495C0BF9" w14:textId="77777777" w:rsidR="0091039A" w:rsidRPr="0091039A" w:rsidRDefault="0091039A" w:rsidP="0091039A">
      <w:pPr>
        <w:numPr>
          <w:ilvl w:val="0"/>
          <w:numId w:val="24"/>
        </w:numPr>
        <w:spacing w:after="126" w:line="240" w:lineRule="auto"/>
        <w:ind w:left="1418" w:hanging="338"/>
        <w:rPr>
          <w:rFonts w:asciiTheme="majorHAnsi" w:hAnsiTheme="majorHAnsi" w:cstheme="majorHAnsi"/>
          <w:lang w:val="en-US"/>
        </w:rPr>
      </w:pPr>
      <w:r w:rsidRPr="0091039A">
        <w:rPr>
          <w:rFonts w:asciiTheme="majorHAnsi" w:hAnsiTheme="majorHAnsi" w:cstheme="majorHAnsi"/>
          <w:lang w:val="en-US"/>
        </w:rPr>
        <w:t>Military in the Finance Police and those in the Carabinieri, Police and Fire Department;</w:t>
      </w:r>
    </w:p>
    <w:p w14:paraId="6B443A27"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Sworn guards;</w:t>
      </w:r>
    </w:p>
    <w:p w14:paraId="3377DD2F" w14:textId="66D4F57B" w:rsidR="0091039A" w:rsidRPr="0091039A" w:rsidRDefault="0091039A" w:rsidP="0091039A">
      <w:pPr>
        <w:numPr>
          <w:ilvl w:val="0"/>
          <w:numId w:val="24"/>
        </w:numPr>
        <w:spacing w:after="126" w:line="240" w:lineRule="auto"/>
        <w:ind w:hanging="360"/>
        <w:rPr>
          <w:rFonts w:asciiTheme="majorHAnsi" w:hAnsiTheme="majorHAnsi" w:cstheme="majorHAnsi"/>
          <w:lang w:val="en-US"/>
        </w:rPr>
      </w:pPr>
      <w:r w:rsidRPr="0091039A">
        <w:rPr>
          <w:rFonts w:asciiTheme="majorHAnsi" w:hAnsiTheme="majorHAnsi" w:cstheme="majorHAnsi"/>
          <w:lang w:val="en-US"/>
        </w:rPr>
        <w:t xml:space="preserve">Directors of public institutions (Ministries, Regions, Provinces, Municipalities, and independent administrative authorities, such as Consob, Antitrust, </w:t>
      </w:r>
      <w:r w:rsidR="004951AF" w:rsidRPr="0091039A">
        <w:rPr>
          <w:rFonts w:asciiTheme="majorHAnsi" w:hAnsiTheme="majorHAnsi" w:cstheme="majorHAnsi"/>
          <w:lang w:val="en-US"/>
        </w:rPr>
        <w:t>etc</w:t>
      </w:r>
      <w:r w:rsidR="004951AF">
        <w:rPr>
          <w:rFonts w:asciiTheme="majorHAnsi" w:hAnsiTheme="majorHAnsi" w:cstheme="majorHAnsi"/>
          <w:lang w:val="en-US"/>
        </w:rPr>
        <w:t>.</w:t>
      </w:r>
      <w:r w:rsidRPr="0091039A">
        <w:rPr>
          <w:rFonts w:asciiTheme="majorHAnsi" w:hAnsiTheme="majorHAnsi" w:cstheme="majorHAnsi"/>
          <w:lang w:val="en-US"/>
        </w:rPr>
        <w:t>)</w:t>
      </w:r>
    </w:p>
    <w:p w14:paraId="186D2706"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Directors of state economic bodies;</w:t>
      </w:r>
    </w:p>
    <w:p w14:paraId="2E7EC794" w14:textId="043134F8" w:rsidR="0091039A" w:rsidRPr="0091039A" w:rsidRDefault="0091039A" w:rsidP="0091039A">
      <w:pPr>
        <w:numPr>
          <w:ilvl w:val="0"/>
          <w:numId w:val="24"/>
        </w:numPr>
        <w:spacing w:after="126" w:line="240" w:lineRule="auto"/>
        <w:ind w:hanging="360"/>
        <w:rPr>
          <w:rFonts w:asciiTheme="majorHAnsi" w:hAnsiTheme="majorHAnsi" w:cstheme="majorHAnsi"/>
          <w:lang w:val="en-US"/>
        </w:rPr>
      </w:pPr>
      <w:r w:rsidRPr="0091039A">
        <w:rPr>
          <w:rFonts w:asciiTheme="majorHAnsi" w:hAnsiTheme="majorHAnsi" w:cstheme="majorHAnsi"/>
          <w:lang w:val="en-US"/>
        </w:rPr>
        <w:t xml:space="preserve">Directors and managers of </w:t>
      </w:r>
      <w:r w:rsidR="004951AF" w:rsidRPr="0091039A">
        <w:rPr>
          <w:rFonts w:asciiTheme="majorHAnsi" w:hAnsiTheme="majorHAnsi" w:cstheme="majorHAnsi"/>
          <w:lang w:val="en-US"/>
        </w:rPr>
        <w:t>privatized</w:t>
      </w:r>
      <w:r w:rsidRPr="0091039A">
        <w:rPr>
          <w:rFonts w:asciiTheme="majorHAnsi" w:hAnsiTheme="majorHAnsi" w:cstheme="majorHAnsi"/>
          <w:lang w:val="en-US"/>
        </w:rPr>
        <w:t xml:space="preserve"> state economic bodies (ENEL, National Railways, Alitalia, the Post Office); Managers of the National Institute for Social Insurance.</w:t>
      </w:r>
    </w:p>
    <w:p w14:paraId="50BB4DA9" w14:textId="77777777" w:rsidR="0091039A" w:rsidRPr="0091039A" w:rsidRDefault="0091039A" w:rsidP="0091039A">
      <w:pPr>
        <w:pStyle w:val="Heading8"/>
        <w:spacing w:before="0" w:after="126"/>
        <w:rPr>
          <w:rFonts w:cstheme="majorHAnsi"/>
          <w:b/>
          <w:bCs/>
          <w:color w:val="000000"/>
          <w:sz w:val="22"/>
          <w:szCs w:val="22"/>
          <w:lang w:val="en-US" w:eastAsia="ja-JP"/>
        </w:rPr>
      </w:pPr>
      <w:bookmarkStart w:id="18" w:name="_4.4_CHI_È"/>
      <w:bookmarkEnd w:id="18"/>
    </w:p>
    <w:p w14:paraId="3C9F1E84" w14:textId="77777777" w:rsidR="0091039A" w:rsidRPr="0091039A" w:rsidRDefault="0091039A" w:rsidP="0091039A">
      <w:pPr>
        <w:pStyle w:val="Heading8"/>
        <w:spacing w:before="0" w:after="126"/>
        <w:rPr>
          <w:rFonts w:cstheme="majorHAnsi"/>
          <w:b/>
          <w:sz w:val="28"/>
          <w:u w:val="single"/>
          <w:lang w:val="en-US"/>
        </w:rPr>
      </w:pPr>
      <w:bookmarkStart w:id="19" w:name="_Hlk164678934"/>
      <w:r w:rsidRPr="0091039A">
        <w:rPr>
          <w:rFonts w:cstheme="majorHAnsi"/>
          <w:sz w:val="28"/>
          <w:lang w:val="en-US"/>
        </w:rPr>
        <w:t xml:space="preserve">4.4 </w:t>
      </w:r>
      <w:r w:rsidRPr="0091039A">
        <w:rPr>
          <w:rFonts w:cstheme="majorHAnsi"/>
          <w:sz w:val="28"/>
          <w:u w:val="single"/>
          <w:lang w:val="en-US"/>
        </w:rPr>
        <w:t>WHO IS A CIVIL SERVANT?</w:t>
      </w:r>
    </w:p>
    <w:bookmarkEnd w:id="19"/>
    <w:p w14:paraId="3F628ACA"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 xml:space="preserve">Art. 358 of the Penal Code defines a civil servant as someone who “offers a </w:t>
      </w:r>
      <w:r w:rsidRPr="0091039A">
        <w:rPr>
          <w:rFonts w:asciiTheme="majorHAnsi" w:hAnsiTheme="majorHAnsi" w:cstheme="majorHAnsi"/>
          <w:u w:val="single"/>
          <w:lang w:val="en-US"/>
        </w:rPr>
        <w:t>public service</w:t>
      </w:r>
      <w:r w:rsidRPr="0091039A">
        <w:rPr>
          <w:rFonts w:asciiTheme="majorHAnsi" w:hAnsiTheme="majorHAnsi" w:cstheme="majorHAnsi"/>
          <w:lang w:val="en-US"/>
        </w:rPr>
        <w:t xml:space="preserve"> in any capacity”.</w:t>
      </w:r>
    </w:p>
    <w:p w14:paraId="4273433F" w14:textId="77777777" w:rsidR="0091039A" w:rsidRPr="0091039A" w:rsidRDefault="0091039A" w:rsidP="0091039A">
      <w:pPr>
        <w:pStyle w:val="ListParagraph"/>
        <w:numPr>
          <w:ilvl w:val="0"/>
          <w:numId w:val="25"/>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w:t>
      </w:r>
      <w:r w:rsidRPr="0091039A">
        <w:rPr>
          <w:rFonts w:asciiTheme="majorHAnsi" w:hAnsiTheme="majorHAnsi" w:cstheme="majorHAnsi"/>
          <w:i/>
          <w:lang w:val="en-US"/>
        </w:rPr>
        <w:t>in any capacity”</w:t>
      </w:r>
      <w:r w:rsidRPr="0091039A">
        <w:rPr>
          <w:rFonts w:asciiTheme="majorHAnsi" w:hAnsiTheme="majorHAnsi" w:cstheme="majorHAnsi"/>
          <w:lang w:val="en-US"/>
        </w:rPr>
        <w:t xml:space="preserve"> means that a subject who exercises a public function, including without formal or regular investiture (“</w:t>
      </w:r>
      <w:r w:rsidRPr="0091039A">
        <w:rPr>
          <w:rFonts w:asciiTheme="majorHAnsi" w:hAnsiTheme="majorHAnsi" w:cstheme="majorHAnsi"/>
          <w:i/>
          <w:lang w:val="en-US"/>
        </w:rPr>
        <w:t>de facto</w:t>
      </w:r>
      <w:r w:rsidRPr="0091039A">
        <w:rPr>
          <w:rFonts w:asciiTheme="majorHAnsi" w:hAnsiTheme="majorHAnsi" w:cstheme="majorHAnsi"/>
          <w:lang w:val="en-US"/>
        </w:rPr>
        <w:t>” civil servant). Indeed, the expression does not indicate the relationship between the P.A. and the subject performing the service.</w:t>
      </w:r>
    </w:p>
    <w:p w14:paraId="5AE795E3" w14:textId="5D8DD0F8" w:rsidR="0091039A" w:rsidRPr="0091039A" w:rsidRDefault="0091039A" w:rsidP="0091039A">
      <w:pPr>
        <w:pStyle w:val="ListParagraph"/>
        <w:numPr>
          <w:ilvl w:val="0"/>
          <w:numId w:val="25"/>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w:t>
      </w:r>
      <w:r w:rsidRPr="0091039A">
        <w:rPr>
          <w:rFonts w:asciiTheme="majorHAnsi" w:hAnsiTheme="majorHAnsi" w:cstheme="majorHAnsi"/>
          <w:i/>
          <w:lang w:val="en-US"/>
        </w:rPr>
        <w:t>Public Service”</w:t>
      </w:r>
      <w:r w:rsidRPr="0091039A">
        <w:rPr>
          <w:rFonts w:asciiTheme="majorHAnsi" w:hAnsiTheme="majorHAnsi" w:cstheme="majorHAnsi"/>
          <w:lang w:val="en-US"/>
        </w:rPr>
        <w:t xml:space="preserve"> means an activity regulated by the rules of public law and by enabling acts, but </w:t>
      </w:r>
      <w:r w:rsidR="004951AF" w:rsidRPr="0091039A">
        <w:rPr>
          <w:rFonts w:asciiTheme="majorHAnsi" w:hAnsiTheme="majorHAnsi" w:cstheme="majorHAnsi"/>
          <w:lang w:val="en-US"/>
        </w:rPr>
        <w:t>characterized</w:t>
      </w:r>
      <w:r w:rsidRPr="0091039A">
        <w:rPr>
          <w:rFonts w:asciiTheme="majorHAnsi" w:hAnsiTheme="majorHAnsi" w:cstheme="majorHAnsi"/>
          <w:lang w:val="en-US"/>
        </w:rPr>
        <w:t xml:space="preserve"> by the absence of enabling or certificating powers. </w:t>
      </w:r>
    </w:p>
    <w:p w14:paraId="016E02AE" w14:textId="77777777" w:rsidR="0091039A" w:rsidRPr="0091039A" w:rsidRDefault="0091039A" w:rsidP="0091039A">
      <w:pPr>
        <w:spacing w:after="126"/>
        <w:rPr>
          <w:rFonts w:asciiTheme="majorHAnsi" w:hAnsiTheme="majorHAnsi" w:cstheme="majorHAnsi"/>
          <w:szCs w:val="24"/>
          <w:lang w:val="en-US"/>
        </w:rPr>
      </w:pPr>
    </w:p>
    <w:p w14:paraId="74697F2F"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By way of example, the following are considered Civil Servants:</w:t>
      </w:r>
    </w:p>
    <w:p w14:paraId="0E413433" w14:textId="77777777" w:rsidR="0091039A" w:rsidRPr="0091039A" w:rsidRDefault="0091039A" w:rsidP="0091039A">
      <w:pPr>
        <w:pStyle w:val="ListParagraph"/>
        <w:numPr>
          <w:ilvl w:val="0"/>
          <w:numId w:val="26"/>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Manager of a public dump;</w:t>
      </w:r>
    </w:p>
    <w:p w14:paraId="767C4CC9" w14:textId="77777777" w:rsidR="0091039A" w:rsidRPr="0091039A" w:rsidRDefault="0091039A" w:rsidP="0091039A">
      <w:pPr>
        <w:pStyle w:val="ListParagraph"/>
        <w:numPr>
          <w:ilvl w:val="0"/>
          <w:numId w:val="27"/>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Director of the Trade Exhibition Agency;</w:t>
      </w:r>
    </w:p>
    <w:p w14:paraId="199AA712" w14:textId="77777777" w:rsidR="0091039A" w:rsidRPr="0091039A" w:rsidRDefault="0091039A" w:rsidP="0091039A">
      <w:pPr>
        <w:pStyle w:val="ListParagraph"/>
        <w:numPr>
          <w:ilvl w:val="0"/>
          <w:numId w:val="28"/>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Public officials performing non-certificating or non-enabling activities</w:t>
      </w:r>
    </w:p>
    <w:p w14:paraId="5D080E51" w14:textId="1B7D7E7D" w:rsidR="00C95901" w:rsidRPr="00646225" w:rsidRDefault="00646225" w:rsidP="00646225">
      <w:pPr>
        <w:pStyle w:val="Heading8"/>
        <w:spacing w:before="0" w:after="126"/>
        <w:rPr>
          <w:rFonts w:cstheme="majorHAnsi"/>
          <w:b/>
          <w:sz w:val="28"/>
          <w:u w:val="single"/>
          <w:lang w:val="en-US"/>
        </w:rPr>
      </w:pPr>
      <w:r w:rsidRPr="0091039A">
        <w:rPr>
          <w:rFonts w:cstheme="majorHAnsi"/>
          <w:sz w:val="28"/>
          <w:lang w:val="en-US"/>
        </w:rPr>
        <w:t>4.</w:t>
      </w:r>
      <w:r>
        <w:rPr>
          <w:rFonts w:cstheme="majorHAnsi"/>
          <w:sz w:val="28"/>
          <w:lang w:val="en-US"/>
        </w:rPr>
        <w:t>5</w:t>
      </w:r>
      <w:r w:rsidRPr="0091039A">
        <w:rPr>
          <w:rFonts w:cstheme="majorHAnsi"/>
          <w:sz w:val="28"/>
          <w:lang w:val="en-US"/>
        </w:rPr>
        <w:t xml:space="preserve"> </w:t>
      </w:r>
      <w:r>
        <w:rPr>
          <w:rFonts w:cstheme="majorHAnsi"/>
          <w:sz w:val="28"/>
          <w:u w:val="single"/>
          <w:lang w:val="en-US"/>
        </w:rPr>
        <w:t>GLOSSARY</w:t>
      </w:r>
    </w:p>
    <w:p w14:paraId="62187C73"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“The Decree”:</w:t>
      </w:r>
    </w:p>
    <w:p w14:paraId="0900FB8F" w14:textId="1A5F0450" w:rsidR="00843DE4" w:rsidRPr="00843DE4" w:rsidRDefault="00843DE4" w:rsidP="00AD3130">
      <w:pPr>
        <w:spacing w:after="126" w:line="259" w:lineRule="auto"/>
        <w:ind w:left="0" w:firstLine="0"/>
        <w:rPr>
          <w:rFonts w:asciiTheme="majorHAnsi" w:hAnsiTheme="majorHAnsi" w:cstheme="majorHAnsi"/>
          <w:lang w:val="en-US"/>
        </w:rPr>
      </w:pPr>
      <w:r w:rsidRPr="00646225">
        <w:rPr>
          <w:rFonts w:asciiTheme="majorHAnsi" w:hAnsiTheme="majorHAnsi" w:cstheme="majorHAnsi"/>
          <w:bCs/>
          <w:lang w:val="en-US"/>
        </w:rPr>
        <w:t>Legislative Decree no. 231 of 8 June 2001,</w:t>
      </w:r>
      <w:r w:rsidRPr="00843DE4">
        <w:rPr>
          <w:rFonts w:asciiTheme="majorHAnsi" w:hAnsiTheme="majorHAnsi" w:cstheme="majorHAnsi"/>
          <w:b/>
          <w:lang w:val="en-US"/>
        </w:rPr>
        <w:t xml:space="preserve"> </w:t>
      </w:r>
      <w:r w:rsidRPr="00843DE4">
        <w:rPr>
          <w:rFonts w:asciiTheme="majorHAnsi" w:hAnsiTheme="majorHAnsi" w:cstheme="majorHAnsi"/>
          <w:lang w:val="en-US"/>
        </w:rPr>
        <w:t xml:space="preserve">containing the </w:t>
      </w:r>
      <w:r w:rsidRPr="00843DE4">
        <w:rPr>
          <w:rFonts w:asciiTheme="majorHAnsi" w:hAnsiTheme="majorHAnsi" w:cstheme="majorHAnsi"/>
          <w:i/>
          <w:lang w:val="en-US"/>
        </w:rPr>
        <w:t>Rules and regulations concerning the administrative liability of juridical persons, companies and association, including those not incorporated, in accordance with Art. 11 of Law no. 300 of 29 September 2000.</w:t>
      </w:r>
      <w:r w:rsidRPr="00843DE4">
        <w:rPr>
          <w:rFonts w:asciiTheme="majorHAnsi" w:hAnsiTheme="majorHAnsi" w:cstheme="majorHAnsi"/>
          <w:lang w:val="en-US"/>
        </w:rPr>
        <w:t xml:space="preserve"> </w:t>
      </w:r>
    </w:p>
    <w:p w14:paraId="05BF3F7F" w14:textId="548DA64D"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 xml:space="preserve">“The </w:t>
      </w:r>
      <w:r w:rsidR="00BE4425" w:rsidRPr="00843DE4">
        <w:rPr>
          <w:rFonts w:asciiTheme="majorHAnsi" w:hAnsiTheme="majorHAnsi" w:cstheme="majorHAnsi"/>
          <w:i/>
          <w:lang w:val="en-US"/>
        </w:rPr>
        <w:t>Organization</w:t>
      </w:r>
      <w:r w:rsidRPr="00843DE4">
        <w:rPr>
          <w:rFonts w:asciiTheme="majorHAnsi" w:hAnsiTheme="majorHAnsi" w:cstheme="majorHAnsi"/>
          <w:i/>
          <w:lang w:val="en-US"/>
        </w:rPr>
        <w:t xml:space="preserve"> and Management Model” (or also the “Model”):</w:t>
      </w:r>
    </w:p>
    <w:p w14:paraId="5F94B02A" w14:textId="62EC8551"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 xml:space="preserve">the set of procedures and instruments adopted by the Company in its corporate </w:t>
      </w:r>
      <w:r w:rsidR="00BE4425" w:rsidRPr="00843DE4">
        <w:rPr>
          <w:rFonts w:asciiTheme="majorHAnsi" w:hAnsiTheme="majorHAnsi" w:cstheme="majorHAnsi"/>
          <w:lang w:val="en-US"/>
        </w:rPr>
        <w:t>organization</w:t>
      </w:r>
      <w:r w:rsidRPr="00843DE4">
        <w:rPr>
          <w:rFonts w:asciiTheme="majorHAnsi" w:hAnsiTheme="majorHAnsi" w:cstheme="majorHAnsi"/>
          <w:lang w:val="en-US"/>
        </w:rPr>
        <w:t>, suitable to ensure the prevention of offences as described in the Decree.</w:t>
      </w:r>
    </w:p>
    <w:p w14:paraId="663727E7"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“The Company”:</w:t>
      </w:r>
    </w:p>
    <w:p w14:paraId="1B586510" w14:textId="7AD8FB14"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 xml:space="preserve">Philip Morris Manufacturing &amp; Technology Bologna S.p.A., with operative offices in Zola </w:t>
      </w:r>
      <w:proofErr w:type="spellStart"/>
      <w:r w:rsidRPr="00843DE4">
        <w:rPr>
          <w:rFonts w:asciiTheme="majorHAnsi" w:hAnsiTheme="majorHAnsi" w:cstheme="majorHAnsi"/>
          <w:lang w:val="en-US"/>
        </w:rPr>
        <w:t>Predosa</w:t>
      </w:r>
      <w:proofErr w:type="spellEnd"/>
      <w:r w:rsidRPr="00843DE4">
        <w:rPr>
          <w:rFonts w:asciiTheme="majorHAnsi" w:hAnsiTheme="majorHAnsi" w:cstheme="majorHAnsi"/>
          <w:lang w:val="en-US"/>
        </w:rPr>
        <w:t xml:space="preserve"> (Bologna), Via </w:t>
      </w:r>
      <w:proofErr w:type="spellStart"/>
      <w:r w:rsidRPr="00843DE4">
        <w:rPr>
          <w:rFonts w:asciiTheme="majorHAnsi" w:hAnsiTheme="majorHAnsi" w:cstheme="majorHAnsi"/>
          <w:lang w:val="en-US"/>
        </w:rPr>
        <w:t>F.lli</w:t>
      </w:r>
      <w:proofErr w:type="spellEnd"/>
      <w:r w:rsidRPr="00843DE4">
        <w:rPr>
          <w:rFonts w:asciiTheme="majorHAnsi" w:hAnsiTheme="majorHAnsi" w:cstheme="majorHAnsi"/>
          <w:lang w:val="en-US"/>
        </w:rPr>
        <w:t xml:space="preserve"> Rosselli n.4.</w:t>
      </w:r>
    </w:p>
    <w:p w14:paraId="2929CFFC"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“Group”:</w:t>
      </w:r>
    </w:p>
    <w:p w14:paraId="441CC0BA"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Group of companies controlled by Philip Morris International.</w:t>
      </w:r>
    </w:p>
    <w:p w14:paraId="1E1A72AB"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i/>
          <w:iCs/>
          <w:lang w:val="en-US"/>
        </w:rPr>
        <w:lastRenderedPageBreak/>
        <w:t>“</w:t>
      </w:r>
      <w:r w:rsidRPr="00843DE4">
        <w:rPr>
          <w:rFonts w:asciiTheme="majorHAnsi" w:hAnsiTheme="majorHAnsi" w:cstheme="majorHAnsi"/>
          <w:i/>
          <w:lang w:val="en-US"/>
        </w:rPr>
        <w:t>Philip Morris International” or “PMI” or “Holding”:</w:t>
      </w:r>
      <w:r w:rsidRPr="00843DE4">
        <w:rPr>
          <w:rFonts w:asciiTheme="majorHAnsi" w:hAnsiTheme="majorHAnsi" w:cstheme="majorHAnsi"/>
          <w:i/>
          <w:lang w:val="en-US"/>
        </w:rPr>
        <w:br/>
      </w:r>
      <w:r w:rsidRPr="00843DE4">
        <w:rPr>
          <w:rFonts w:asciiTheme="majorHAnsi" w:hAnsiTheme="majorHAnsi" w:cstheme="majorHAnsi"/>
          <w:lang w:val="en-US"/>
        </w:rPr>
        <w:t>Company heading the Group to which Philip Morris Manufacturing &amp; Technology Bologna S.p.A. belongs</w:t>
      </w:r>
    </w:p>
    <w:p w14:paraId="77ADCE74"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“Code” or “Code of Conduct 231”:</w:t>
      </w:r>
    </w:p>
    <w:p w14:paraId="70427079" w14:textId="38DC866C"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Code of Conduct pursuant to Lgs.D.no. 231/2001.</w:t>
      </w:r>
    </w:p>
    <w:p w14:paraId="3FE1D515"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“P.A.”:</w:t>
      </w:r>
    </w:p>
    <w:p w14:paraId="2D75810E" w14:textId="027F99D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Public Administration, Public Officials and Civil Servants, Italian and foreign, understood in the broadest sense.</w:t>
      </w:r>
    </w:p>
    <w:p w14:paraId="523047CF"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“Internal disciplinary system”:</w:t>
      </w:r>
    </w:p>
    <w:p w14:paraId="20ECC482" w14:textId="76BE96DD" w:rsidR="00843DE4" w:rsidRPr="00646225"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lang w:val="en-US"/>
        </w:rPr>
        <w:t>a description of the major disciplinary offences, with their relative sanctions.</w:t>
      </w:r>
      <w:r w:rsidRPr="00843DE4">
        <w:rPr>
          <w:rFonts w:asciiTheme="majorHAnsi" w:hAnsiTheme="majorHAnsi" w:cstheme="majorHAnsi"/>
          <w:i/>
          <w:lang w:val="en-US"/>
        </w:rPr>
        <w:t xml:space="preserve"> </w:t>
      </w:r>
    </w:p>
    <w:p w14:paraId="363B6D45"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“Company Bodies”:</w:t>
      </w:r>
    </w:p>
    <w:p w14:paraId="276842CA" w14:textId="686D8774"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Board of Directors and the Board of Statutory Auditors of the Company.</w:t>
      </w:r>
    </w:p>
    <w:p w14:paraId="65D6F5B4"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“Suppliers”:</w:t>
      </w:r>
    </w:p>
    <w:p w14:paraId="597D5F74" w14:textId="6098DFD3"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All suppliers of goods and services of the Company.</w:t>
      </w:r>
    </w:p>
    <w:p w14:paraId="39C3C19B"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“Consultants”:</w:t>
      </w:r>
    </w:p>
    <w:p w14:paraId="2FDCC16B" w14:textId="46990383"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Those individuals who act in the name and/or on behalf of the Company under a mandate contract or other contractual relationship of collaboration.</w:t>
      </w:r>
    </w:p>
    <w:p w14:paraId="42F50208"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“Partner”:</w:t>
      </w:r>
    </w:p>
    <w:p w14:paraId="7A4B8361" w14:textId="2FB0F2DE" w:rsidR="00843DE4" w:rsidRPr="00AD3130"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Company’s contractual counterparts, both natural and legal persons, with whom the Company reaches any form of contractually regulated collaboration (temporary business association, joint venture, consortium, collaboration in general), where intended to cooperate with the Company within the scope of Sensitive Activities</w:t>
      </w:r>
      <w:r>
        <w:rPr>
          <w:rFonts w:asciiTheme="majorHAnsi" w:hAnsiTheme="majorHAnsi" w:cstheme="majorHAnsi"/>
          <w:lang w:val="en-US"/>
        </w:rPr>
        <w:t xml:space="preserve"> provided </w:t>
      </w:r>
      <w:r w:rsidR="00646225">
        <w:rPr>
          <w:rFonts w:asciiTheme="majorHAnsi" w:hAnsiTheme="majorHAnsi" w:cstheme="majorHAnsi"/>
          <w:lang w:val="en-US"/>
        </w:rPr>
        <w:t>for in the Model</w:t>
      </w:r>
      <w:r w:rsidRPr="00843DE4">
        <w:rPr>
          <w:rFonts w:asciiTheme="majorHAnsi" w:hAnsiTheme="majorHAnsi" w:cstheme="majorHAnsi"/>
          <w:lang w:val="en-US"/>
        </w:rPr>
        <w:t>.</w:t>
      </w:r>
    </w:p>
    <w:p w14:paraId="3DFC2071"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“Agents”:</w:t>
      </w:r>
    </w:p>
    <w:p w14:paraId="0E0F5278" w14:textId="78CE9B45"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 xml:space="preserve">Individuals, both natural and legal persons, to whom the Company has contractually assigned the task of agent for the purpose of carrying out the business of selling, marketing and advertising the products and/or services provided </w:t>
      </w:r>
      <w:r w:rsidR="00646225">
        <w:rPr>
          <w:rFonts w:asciiTheme="majorHAnsi" w:hAnsiTheme="majorHAnsi" w:cstheme="majorHAnsi"/>
          <w:lang w:val="en-US"/>
        </w:rPr>
        <w:t>by</w:t>
      </w:r>
      <w:r w:rsidRPr="00843DE4">
        <w:rPr>
          <w:rFonts w:asciiTheme="majorHAnsi" w:hAnsiTheme="majorHAnsi" w:cstheme="majorHAnsi"/>
          <w:lang w:val="en-US"/>
        </w:rPr>
        <w:t xml:space="preserve"> the Company.</w:t>
      </w:r>
    </w:p>
    <w:p w14:paraId="7CDB8FB2"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i/>
          <w:lang w:val="en-US"/>
        </w:rPr>
        <w:t>“Recipients”:</w:t>
      </w:r>
    </w:p>
    <w:p w14:paraId="0E249228"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Those who are indicated in paragraph 1 of this document.</w:t>
      </w:r>
    </w:p>
    <w:p w14:paraId="191A1CC9" w14:textId="77777777" w:rsidR="001F7A50" w:rsidRPr="0091039A" w:rsidRDefault="001F7A50" w:rsidP="00301982">
      <w:pPr>
        <w:spacing w:after="126" w:line="259" w:lineRule="auto"/>
        <w:ind w:left="0" w:firstLine="0"/>
        <w:jc w:val="left"/>
        <w:rPr>
          <w:rFonts w:asciiTheme="majorHAnsi" w:hAnsiTheme="majorHAnsi" w:cstheme="majorHAnsi"/>
          <w:lang w:val="en-US"/>
        </w:rPr>
      </w:pPr>
    </w:p>
    <w:p w14:paraId="19CEF8F4"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6982342A" wp14:editId="43181E60">
                <wp:extent cx="6219444" cy="390889"/>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89"/>
                          <a:chOff x="0" y="0"/>
                          <a:chExt cx="6219444" cy="390889"/>
                        </a:xfrm>
                      </wpg:grpSpPr>
                      <wps:wsp>
                        <wps:cNvPr id="23013" name="Rectangle 23013"/>
                        <wps:cNvSpPr/>
                        <wps:spPr>
                          <a:xfrm>
                            <a:off x="87186" y="92193"/>
                            <a:ext cx="1326112" cy="298696"/>
                          </a:xfrm>
                          <a:prstGeom prst="rect">
                            <a:avLst/>
                          </a:prstGeom>
                          <a:ln>
                            <a:noFill/>
                          </a:ln>
                        </wps:spPr>
                        <wps:txbx>
                          <w:txbxContent>
                            <w:p w14:paraId="2DF3FFC8" w14:textId="77777777" w:rsidR="00421114" w:rsidRPr="00BC1981" w:rsidRDefault="00421114" w:rsidP="000E37C1">
                              <w:pPr>
                                <w:pStyle w:val="Heading1"/>
                                <w:rPr>
                                  <w:rFonts w:asciiTheme="majorHAnsi" w:hAnsiTheme="majorHAnsi" w:cstheme="majorHAnsi"/>
                                  <w:b w:val="0"/>
                                  <w:color w:val="1EA2B0"/>
                                  <w:sz w:val="32"/>
                                </w:rPr>
                              </w:pPr>
                              <w:bookmarkStart w:id="20" w:name="_Toc31705769"/>
                              <w:r w:rsidRPr="00BC1981">
                                <w:rPr>
                                  <w:rFonts w:asciiTheme="majorHAnsi" w:hAnsiTheme="majorHAnsi" w:cstheme="majorHAnsi"/>
                                  <w:b w:val="0"/>
                                  <w:color w:val="1EA2B0"/>
                                  <w:sz w:val="32"/>
                                </w:rPr>
                                <w:t>5. PRINCI</w:t>
                              </w:r>
                              <w:bookmarkEnd w:id="20"/>
                              <w:r>
                                <w:rPr>
                                  <w:rFonts w:asciiTheme="majorHAnsi" w:hAnsiTheme="majorHAnsi" w:cstheme="majorHAnsi"/>
                                  <w:b w:val="0"/>
                                  <w:color w:val="1EA2B0"/>
                                  <w:sz w:val="32"/>
                                </w:rPr>
                                <w:t>PLES</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982342A" id="Group 23417" o:spid="_x0000_s1080" style="width:489.7pt;height:30.8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">
                <v:rect id="Rectangle 23013" o:spid="_x0000_s1081" style="position:absolute;left:871;top:921;width:1326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2DF3FFC8" w14:textId="77777777" w:rsidR="00421114" w:rsidRPr="00BC1981" w:rsidRDefault="00421114" w:rsidP="000E37C1">
                        <w:pPr>
                          <w:pStyle w:val="Heading1"/>
                          <w:rPr>
                            <w:rFonts w:asciiTheme="majorHAnsi" w:hAnsiTheme="majorHAnsi" w:cstheme="majorHAnsi"/>
                            <w:b w:val="0"/>
                            <w:color w:val="1EA2B0"/>
                            <w:sz w:val="32"/>
                          </w:rPr>
                        </w:pPr>
                        <w:bookmarkStart w:id="21" w:name="_Toc31705769"/>
                        <w:r w:rsidRPr="00BC1981">
                          <w:rPr>
                            <w:rFonts w:asciiTheme="majorHAnsi" w:hAnsiTheme="majorHAnsi" w:cstheme="majorHAnsi"/>
                            <w:b w:val="0"/>
                            <w:color w:val="1EA2B0"/>
                            <w:sz w:val="32"/>
                          </w:rPr>
                          <w:t>5. PRINCI</w:t>
                        </w:r>
                        <w:bookmarkEnd w:id="21"/>
                        <w:r>
                          <w:rPr>
                            <w:rFonts w:asciiTheme="majorHAnsi" w:hAnsiTheme="majorHAnsi" w:cstheme="majorHAnsi"/>
                            <w:b w:val="0"/>
                            <w:color w:val="1EA2B0"/>
                            <w:sz w:val="32"/>
                          </w:rPr>
                          <w:t>PLES</w:t>
                        </w:r>
                      </w:p>
                    </w:txbxContent>
                  </v:textbox>
                </v:rect>
                <v:shape id="Shape 36372" o:spid="_x0000_s108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34316961" w14:textId="77777777" w:rsidR="00C95901" w:rsidRPr="00ED676C" w:rsidRDefault="00C64866" w:rsidP="00EC0A7D">
      <w:pPr>
        <w:spacing w:after="126" w:line="259" w:lineRule="auto"/>
        <w:ind w:left="0" w:firstLine="0"/>
        <w:rPr>
          <w:rFonts w:asciiTheme="majorHAnsi" w:hAnsiTheme="majorHAnsi" w:cstheme="majorHAnsi"/>
          <w:lang w:val="en-US"/>
        </w:rPr>
      </w:pPr>
      <w:r w:rsidRPr="00ED676C">
        <w:rPr>
          <w:rFonts w:asciiTheme="majorHAnsi" w:hAnsiTheme="majorHAnsi" w:cstheme="majorHAnsi"/>
          <w:sz w:val="20"/>
          <w:lang w:val="en-US"/>
        </w:rPr>
        <w:t xml:space="preserve"> </w:t>
      </w:r>
    </w:p>
    <w:p w14:paraId="66A485AD" w14:textId="77777777" w:rsidR="00EC0A7D" w:rsidRPr="00EC0A7D" w:rsidRDefault="00EC0A7D" w:rsidP="00EC0A7D">
      <w:pPr>
        <w:pStyle w:val="Heading8"/>
        <w:spacing w:before="0" w:after="126"/>
        <w:rPr>
          <w:rFonts w:cstheme="majorHAnsi"/>
          <w:b/>
          <w:sz w:val="28"/>
          <w:u w:val="single"/>
          <w:lang w:val="en-US"/>
        </w:rPr>
      </w:pPr>
      <w:r w:rsidRPr="00EC0A7D">
        <w:rPr>
          <w:rFonts w:cstheme="majorHAnsi"/>
          <w:sz w:val="28"/>
          <w:lang w:val="en-US"/>
        </w:rPr>
        <w:t xml:space="preserve">5.1 </w:t>
      </w:r>
      <w:r w:rsidRPr="00EC0A7D">
        <w:rPr>
          <w:rFonts w:cstheme="majorHAnsi"/>
          <w:sz w:val="28"/>
          <w:u w:val="single"/>
          <w:lang w:val="en-US"/>
        </w:rPr>
        <w:t>GENERAL PRINCIPLES</w:t>
      </w:r>
    </w:p>
    <w:p w14:paraId="50A93D13" w14:textId="77777777" w:rsidR="00EC0A7D" w:rsidRPr="00EC0A7D" w:rsidRDefault="00EC0A7D" w:rsidP="00EC0A7D">
      <w:pPr>
        <w:spacing w:after="126"/>
        <w:rPr>
          <w:rFonts w:asciiTheme="majorHAnsi" w:hAnsiTheme="majorHAnsi" w:cstheme="majorHAnsi"/>
          <w:lang w:val="en-US" w:eastAsia="en-US"/>
        </w:rPr>
      </w:pPr>
    </w:p>
    <w:p w14:paraId="0798EC1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lastRenderedPageBreak/>
        <w:t>PRINCIPLE 1: Observance of the Code of Conduct 231</w:t>
      </w:r>
    </w:p>
    <w:p w14:paraId="10A57D81" w14:textId="36D98D78"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carries out its activities on the basis of the principles set out in this Code. The Code of Conduct 231 is applicable to all </w:t>
      </w:r>
      <w:r w:rsidR="003D3406">
        <w:rPr>
          <w:rFonts w:asciiTheme="majorHAnsi" w:hAnsiTheme="majorHAnsi" w:cstheme="majorHAnsi"/>
          <w:lang w:val="en-US"/>
        </w:rPr>
        <w:t>R</w:t>
      </w:r>
      <w:r w:rsidRPr="00EC0A7D">
        <w:rPr>
          <w:rFonts w:asciiTheme="majorHAnsi" w:hAnsiTheme="majorHAnsi" w:cstheme="majorHAnsi"/>
          <w:lang w:val="en-US"/>
        </w:rPr>
        <w:t>ecipients.</w:t>
      </w:r>
    </w:p>
    <w:p w14:paraId="37CC8738" w14:textId="77777777" w:rsidR="00EC0A7D" w:rsidRPr="00EC0A7D" w:rsidRDefault="00EC0A7D" w:rsidP="00EC0A7D">
      <w:pPr>
        <w:spacing w:after="126"/>
        <w:rPr>
          <w:rFonts w:asciiTheme="majorHAnsi" w:hAnsiTheme="majorHAnsi" w:cstheme="majorHAnsi"/>
          <w:lang w:val="en-US"/>
        </w:rPr>
      </w:pPr>
    </w:p>
    <w:p w14:paraId="3C6C428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2: Observance of laws and regulations</w:t>
      </w:r>
    </w:p>
    <w:p w14:paraId="20408D42" w14:textId="16EF8D8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Observance of the laws and regulations in force in all countries in which it operates is held by the Company to be an indispensable principle, which must be followed by all </w:t>
      </w:r>
      <w:r w:rsidR="004254D0">
        <w:rPr>
          <w:rFonts w:asciiTheme="majorHAnsi" w:hAnsiTheme="majorHAnsi" w:cstheme="majorHAnsi"/>
          <w:lang w:val="en-US"/>
        </w:rPr>
        <w:t>C</w:t>
      </w:r>
      <w:r w:rsidRPr="00EC0A7D">
        <w:rPr>
          <w:rFonts w:asciiTheme="majorHAnsi" w:hAnsiTheme="majorHAnsi" w:cstheme="majorHAnsi"/>
          <w:lang w:val="en-US"/>
        </w:rPr>
        <w:t xml:space="preserve">ompany </w:t>
      </w:r>
      <w:r w:rsidR="004254D0">
        <w:rPr>
          <w:rFonts w:asciiTheme="majorHAnsi" w:hAnsiTheme="majorHAnsi" w:cstheme="majorHAnsi"/>
          <w:lang w:val="en-US"/>
        </w:rPr>
        <w:t>B</w:t>
      </w:r>
      <w:r w:rsidRPr="00EC0A7D">
        <w:rPr>
          <w:rFonts w:asciiTheme="majorHAnsi" w:hAnsiTheme="majorHAnsi" w:cstheme="majorHAnsi"/>
          <w:lang w:val="en-US"/>
        </w:rPr>
        <w:t xml:space="preserve">odies and their Members and by company employees, as well as by </w:t>
      </w:r>
      <w:r w:rsidR="008D6D94">
        <w:rPr>
          <w:rFonts w:asciiTheme="majorHAnsi" w:hAnsiTheme="majorHAnsi" w:cstheme="majorHAnsi"/>
          <w:lang w:val="en-US"/>
        </w:rPr>
        <w:t>C</w:t>
      </w:r>
      <w:r w:rsidRPr="00EC0A7D">
        <w:rPr>
          <w:rFonts w:asciiTheme="majorHAnsi" w:hAnsiTheme="majorHAnsi" w:cstheme="majorHAnsi"/>
          <w:lang w:val="en-US"/>
        </w:rPr>
        <w:t xml:space="preserve">onsultants, collaborators, </w:t>
      </w:r>
      <w:r w:rsidR="008D6D94">
        <w:rPr>
          <w:rFonts w:asciiTheme="majorHAnsi" w:hAnsiTheme="majorHAnsi" w:cstheme="majorHAnsi"/>
          <w:lang w:val="en-US"/>
        </w:rPr>
        <w:t>A</w:t>
      </w:r>
      <w:r w:rsidRPr="00EC0A7D">
        <w:rPr>
          <w:rFonts w:asciiTheme="majorHAnsi" w:hAnsiTheme="majorHAnsi" w:cstheme="majorHAnsi"/>
          <w:lang w:val="en-US"/>
        </w:rPr>
        <w:t xml:space="preserve">gents, </w:t>
      </w:r>
      <w:r w:rsidR="008D6D94">
        <w:rPr>
          <w:rFonts w:asciiTheme="majorHAnsi" w:hAnsiTheme="majorHAnsi" w:cstheme="majorHAnsi"/>
          <w:lang w:val="en-US"/>
        </w:rPr>
        <w:t xml:space="preserve"> Partner, </w:t>
      </w:r>
      <w:r w:rsidRPr="00EC0A7D">
        <w:rPr>
          <w:rFonts w:asciiTheme="majorHAnsi" w:hAnsiTheme="majorHAnsi" w:cstheme="majorHAnsi"/>
          <w:lang w:val="en-US"/>
        </w:rPr>
        <w:t>proxies and third parties acting on behalf of the Company.</w:t>
      </w:r>
    </w:p>
    <w:p w14:paraId="6777E581" w14:textId="77777777" w:rsidR="00EC0A7D" w:rsidRPr="00EC0A7D" w:rsidRDefault="00EC0A7D" w:rsidP="00EC0A7D">
      <w:pPr>
        <w:spacing w:after="126"/>
        <w:rPr>
          <w:rFonts w:asciiTheme="majorHAnsi" w:hAnsiTheme="majorHAnsi" w:cstheme="majorHAnsi"/>
          <w:lang w:val="en-US"/>
        </w:rPr>
      </w:pPr>
    </w:p>
    <w:p w14:paraId="7DAC7F78"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3: Observance of ethical code provisions</w:t>
      </w:r>
      <w:r w:rsidRPr="00ED676C">
        <w:rPr>
          <w:rFonts w:eastAsia="Times New Roman" w:cstheme="majorHAnsi"/>
          <w:iCs w:val="0"/>
          <w:color w:val="1EA2B0"/>
          <w:sz w:val="28"/>
          <w:lang w:val="en-US"/>
        </w:rPr>
        <w:tab/>
      </w:r>
    </w:p>
    <w:p w14:paraId="5DA3173A" w14:textId="2D964EEB"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carries out its activities on the basis of ethical rules, specifically those contained </w:t>
      </w:r>
      <w:r w:rsidRPr="00EC0A7D">
        <w:rPr>
          <w:rFonts w:asciiTheme="majorHAnsi" w:hAnsiTheme="majorHAnsi" w:cstheme="majorHAnsi"/>
          <w:color w:val="auto"/>
          <w:lang w:val="en-US"/>
        </w:rPr>
        <w:t>in Philip Morris International</w:t>
      </w:r>
      <w:r w:rsidRPr="00EC0A7D">
        <w:rPr>
          <w:rFonts w:asciiTheme="majorHAnsi" w:hAnsiTheme="majorHAnsi" w:cstheme="majorHAnsi"/>
          <w:lang w:val="en-US"/>
        </w:rPr>
        <w:t xml:space="preserve">’s </w:t>
      </w:r>
      <w:r w:rsidR="008D6D94">
        <w:rPr>
          <w:rFonts w:asciiTheme="majorHAnsi" w:hAnsiTheme="majorHAnsi" w:cstheme="majorHAnsi"/>
          <w:iCs/>
          <w:color w:val="auto"/>
          <w:lang w:val="en-US"/>
        </w:rPr>
        <w:t>Code of Conduct</w:t>
      </w:r>
      <w:r w:rsidRPr="00EC0A7D">
        <w:rPr>
          <w:rFonts w:asciiTheme="majorHAnsi" w:hAnsiTheme="majorHAnsi" w:cstheme="majorHAnsi"/>
          <w:lang w:val="en-US"/>
        </w:rPr>
        <w:t xml:space="preserve"> to which the Company itself formally adheres. The </w:t>
      </w:r>
      <w:r w:rsidR="0084115D">
        <w:rPr>
          <w:rFonts w:asciiTheme="majorHAnsi" w:hAnsiTheme="majorHAnsi" w:cstheme="majorHAnsi"/>
          <w:lang w:val="en-US"/>
        </w:rPr>
        <w:t xml:space="preserve">Code </w:t>
      </w:r>
      <w:r w:rsidRPr="00EC0A7D">
        <w:rPr>
          <w:rFonts w:asciiTheme="majorHAnsi" w:hAnsiTheme="majorHAnsi" w:cstheme="majorHAnsi"/>
          <w:lang w:val="en-US"/>
        </w:rPr>
        <w:t xml:space="preserve">must be followed by all </w:t>
      </w:r>
      <w:r w:rsidR="00352F08">
        <w:rPr>
          <w:rFonts w:asciiTheme="majorHAnsi" w:hAnsiTheme="majorHAnsi" w:cstheme="majorHAnsi"/>
          <w:lang w:val="en-US"/>
        </w:rPr>
        <w:t>C</w:t>
      </w:r>
      <w:r w:rsidRPr="00EC0A7D">
        <w:rPr>
          <w:rFonts w:asciiTheme="majorHAnsi" w:hAnsiTheme="majorHAnsi" w:cstheme="majorHAnsi"/>
          <w:lang w:val="en-US"/>
        </w:rPr>
        <w:t xml:space="preserve">ompany </w:t>
      </w:r>
      <w:r w:rsidR="00352F08">
        <w:rPr>
          <w:rFonts w:asciiTheme="majorHAnsi" w:hAnsiTheme="majorHAnsi" w:cstheme="majorHAnsi"/>
          <w:lang w:val="en-US"/>
        </w:rPr>
        <w:t>B</w:t>
      </w:r>
      <w:r w:rsidRPr="00EC0A7D">
        <w:rPr>
          <w:rFonts w:asciiTheme="majorHAnsi" w:hAnsiTheme="majorHAnsi" w:cstheme="majorHAnsi"/>
          <w:lang w:val="en-US"/>
        </w:rPr>
        <w:t xml:space="preserve">odies and their Members, by </w:t>
      </w:r>
      <w:r w:rsidR="00D82E57">
        <w:rPr>
          <w:rFonts w:asciiTheme="majorHAnsi" w:hAnsiTheme="majorHAnsi" w:cstheme="majorHAnsi"/>
          <w:lang w:val="en-US"/>
        </w:rPr>
        <w:t>C</w:t>
      </w:r>
      <w:r w:rsidRPr="00EC0A7D">
        <w:rPr>
          <w:rFonts w:asciiTheme="majorHAnsi" w:hAnsiTheme="majorHAnsi" w:cstheme="majorHAnsi"/>
          <w:lang w:val="en-US"/>
        </w:rPr>
        <w:t xml:space="preserve">ompany employees, and by </w:t>
      </w:r>
      <w:r w:rsidR="00C5693F">
        <w:rPr>
          <w:rFonts w:asciiTheme="majorHAnsi" w:hAnsiTheme="majorHAnsi" w:cstheme="majorHAnsi"/>
          <w:lang w:val="en-US"/>
        </w:rPr>
        <w:t>C</w:t>
      </w:r>
      <w:r w:rsidRPr="00EC0A7D">
        <w:rPr>
          <w:rFonts w:asciiTheme="majorHAnsi" w:hAnsiTheme="majorHAnsi" w:cstheme="majorHAnsi"/>
          <w:lang w:val="en-US"/>
        </w:rPr>
        <w:t xml:space="preserve">onsultants, collaborators, </w:t>
      </w:r>
      <w:r w:rsidR="00C5693F">
        <w:rPr>
          <w:rFonts w:asciiTheme="majorHAnsi" w:hAnsiTheme="majorHAnsi" w:cstheme="majorHAnsi"/>
          <w:lang w:val="en-US"/>
        </w:rPr>
        <w:t>S</w:t>
      </w:r>
      <w:r w:rsidRPr="00EC0A7D">
        <w:rPr>
          <w:rFonts w:asciiTheme="majorHAnsi" w:hAnsiTheme="majorHAnsi" w:cstheme="majorHAnsi"/>
          <w:lang w:val="en-US"/>
        </w:rPr>
        <w:t xml:space="preserve">uppliers, </w:t>
      </w:r>
      <w:r w:rsidR="00C5693F">
        <w:rPr>
          <w:rFonts w:asciiTheme="majorHAnsi" w:hAnsiTheme="majorHAnsi" w:cstheme="majorHAnsi"/>
          <w:lang w:val="en-US"/>
        </w:rPr>
        <w:t>A</w:t>
      </w:r>
      <w:r w:rsidRPr="00EC0A7D">
        <w:rPr>
          <w:rFonts w:asciiTheme="majorHAnsi" w:hAnsiTheme="majorHAnsi" w:cstheme="majorHAnsi"/>
          <w:lang w:val="en-US"/>
        </w:rPr>
        <w:t>gents,</w:t>
      </w:r>
      <w:r w:rsidR="00C5693F">
        <w:rPr>
          <w:rFonts w:asciiTheme="majorHAnsi" w:hAnsiTheme="majorHAnsi" w:cstheme="majorHAnsi"/>
          <w:lang w:val="en-US"/>
        </w:rPr>
        <w:t xml:space="preserve"> Partners,</w:t>
      </w:r>
      <w:r w:rsidRPr="00EC0A7D">
        <w:rPr>
          <w:rFonts w:asciiTheme="majorHAnsi" w:hAnsiTheme="majorHAnsi" w:cstheme="majorHAnsi"/>
          <w:lang w:val="en-US"/>
        </w:rPr>
        <w:t xml:space="preserve"> proxies, and third parties acting on behalf of the Company</w:t>
      </w:r>
      <w:r w:rsidRPr="00EC0A7D">
        <w:rPr>
          <w:rFonts w:asciiTheme="majorHAnsi" w:hAnsiTheme="majorHAnsi" w:cstheme="majorHAnsi"/>
          <w:color w:val="auto"/>
          <w:lang w:val="en-US"/>
        </w:rPr>
        <w:t>.</w:t>
      </w:r>
    </w:p>
    <w:p w14:paraId="54BEF6FE" w14:textId="77777777" w:rsidR="00EC0A7D" w:rsidRPr="00EC0A7D" w:rsidRDefault="00EC0A7D" w:rsidP="00EC0A7D">
      <w:pPr>
        <w:pStyle w:val="Blocksatz1"/>
        <w:spacing w:after="126"/>
        <w:rPr>
          <w:rFonts w:asciiTheme="majorHAnsi" w:hAnsiTheme="majorHAnsi" w:cstheme="majorHAnsi"/>
          <w:sz w:val="22"/>
          <w:szCs w:val="22"/>
        </w:rPr>
      </w:pPr>
    </w:p>
    <w:p w14:paraId="3D164FD5"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4: Compliance with the procedures</w:t>
      </w:r>
    </w:p>
    <w:p w14:paraId="1C0164E4" w14:textId="7A5E652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All </w:t>
      </w:r>
      <w:r w:rsidR="003D3406">
        <w:rPr>
          <w:rFonts w:asciiTheme="majorHAnsi" w:hAnsiTheme="majorHAnsi" w:cstheme="majorHAnsi"/>
          <w:lang w:val="en-US"/>
        </w:rPr>
        <w:t>R</w:t>
      </w:r>
      <w:r w:rsidRPr="00EC0A7D">
        <w:rPr>
          <w:rFonts w:asciiTheme="majorHAnsi" w:hAnsiTheme="majorHAnsi" w:cstheme="majorHAnsi"/>
          <w:lang w:val="en-US"/>
        </w:rPr>
        <w:t>ecipients are required to follow the corporate operational procedures.</w:t>
      </w:r>
    </w:p>
    <w:p w14:paraId="7C882F6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Company procedures shall, in any case, comply with the provisions of the Code of Conduct 231.</w:t>
      </w:r>
    </w:p>
    <w:p w14:paraId="0F8E910E" w14:textId="77777777" w:rsidR="00EC0A7D" w:rsidRPr="00EC0A7D" w:rsidRDefault="00EC0A7D" w:rsidP="00EC0A7D">
      <w:pPr>
        <w:pStyle w:val="Heading4"/>
        <w:spacing w:before="0" w:after="126"/>
        <w:rPr>
          <w:rFonts w:cstheme="majorHAnsi"/>
          <w:sz w:val="28"/>
          <w:lang w:val="en-US"/>
        </w:rPr>
      </w:pPr>
    </w:p>
    <w:p w14:paraId="6B5F807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5: Dignity and equality</w:t>
      </w:r>
    </w:p>
    <w:p w14:paraId="49CFCF1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Recipients acknowledge and respect the personal dignity and the moral integrity, personal life and personality rights of every individual and work alongside men and women of different nationalities, cultures, religions and races.</w:t>
      </w:r>
    </w:p>
    <w:p w14:paraId="44485D0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No discriminations, harassment, sexual or personal offences or offences of any other nature, nor the creation of a threatening, hostile or isolating work environment for individuals or groups of people will be tolerated.</w:t>
      </w:r>
    </w:p>
    <w:p w14:paraId="2725ADCF" w14:textId="77777777" w:rsidR="00EC0A7D" w:rsidRPr="00EC0A7D" w:rsidRDefault="00EC0A7D" w:rsidP="00EC0A7D">
      <w:pPr>
        <w:spacing w:after="126"/>
        <w:rPr>
          <w:rFonts w:asciiTheme="majorHAnsi" w:hAnsiTheme="majorHAnsi" w:cstheme="majorHAnsi"/>
          <w:lang w:val="en-US"/>
        </w:rPr>
      </w:pPr>
    </w:p>
    <w:p w14:paraId="6B89B6FD"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6: Integrity</w:t>
      </w:r>
    </w:p>
    <w:p w14:paraId="1D3DEB1E" w14:textId="6E0835D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Recipients’ </w:t>
      </w:r>
      <w:r w:rsidR="004951AF" w:rsidRPr="00EC0A7D">
        <w:rPr>
          <w:rFonts w:asciiTheme="majorHAnsi" w:hAnsiTheme="majorHAnsi" w:cstheme="majorHAnsi"/>
          <w:lang w:val="en-US"/>
        </w:rPr>
        <w:t>behavior</w:t>
      </w:r>
      <w:r w:rsidR="004951AF">
        <w:rPr>
          <w:rFonts w:asciiTheme="majorHAnsi" w:hAnsiTheme="majorHAnsi" w:cstheme="majorHAnsi"/>
          <w:lang w:val="en-US"/>
        </w:rPr>
        <w:t xml:space="preserve"> </w:t>
      </w:r>
      <w:r w:rsidRPr="00EC0A7D">
        <w:rPr>
          <w:rFonts w:asciiTheme="majorHAnsi" w:hAnsiTheme="majorHAnsi" w:cstheme="majorHAnsi"/>
          <w:lang w:val="en-US"/>
        </w:rPr>
        <w:t>is influenced by transparency and moral integrity (keeping the different social, economic, political and cultural backgrounds into account) and, in particular, by the values of honesty, correctness and good faith.</w:t>
      </w:r>
    </w:p>
    <w:p w14:paraId="6B71A44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case of criminal proceedings it is strictly forbidden to:</w:t>
      </w:r>
    </w:p>
    <w:p w14:paraId="01B740F6" w14:textId="125CB7C9" w:rsidR="00EC0A7D" w:rsidRPr="00EC0A7D" w:rsidRDefault="006E182F" w:rsidP="00EC0A7D">
      <w:pPr>
        <w:pStyle w:val="ListParagraph"/>
        <w:numPr>
          <w:ilvl w:val="0"/>
          <w:numId w:val="32"/>
        </w:numPr>
        <w:spacing w:after="126" w:line="276" w:lineRule="auto"/>
        <w:rPr>
          <w:rFonts w:asciiTheme="majorHAnsi" w:hAnsiTheme="majorHAnsi" w:cstheme="majorHAnsi"/>
          <w:bCs/>
          <w:lang w:val="en-US"/>
        </w:rPr>
      </w:pPr>
      <w:r>
        <w:rPr>
          <w:rFonts w:asciiTheme="majorHAnsi" w:hAnsiTheme="majorHAnsi" w:cstheme="majorHAnsi"/>
          <w:lang w:val="en-US"/>
        </w:rPr>
        <w:t>i</w:t>
      </w:r>
      <w:r w:rsidR="00EC0A7D" w:rsidRPr="00EC0A7D">
        <w:rPr>
          <w:rFonts w:asciiTheme="majorHAnsi" w:hAnsiTheme="majorHAnsi" w:cstheme="majorHAnsi"/>
          <w:lang w:val="en-US"/>
        </w:rPr>
        <w:t>nfluence, in any way, the will of the subjects called upon to answer to the Judicial Authority in an attempt to censor their statements or have them make false declarations;</w:t>
      </w:r>
    </w:p>
    <w:p w14:paraId="6E43CDD8" w14:textId="77777777" w:rsidR="00EC0A7D" w:rsidRPr="00EC0A7D" w:rsidRDefault="00EC0A7D" w:rsidP="00EC0A7D">
      <w:pPr>
        <w:pStyle w:val="ListParagraph"/>
        <w:numPr>
          <w:ilvl w:val="0"/>
          <w:numId w:val="32"/>
        </w:numPr>
        <w:spacing w:after="126" w:line="276" w:lineRule="auto"/>
        <w:rPr>
          <w:rFonts w:asciiTheme="majorHAnsi" w:hAnsiTheme="majorHAnsi" w:cstheme="majorHAnsi"/>
          <w:lang w:val="en-US"/>
        </w:rPr>
      </w:pPr>
      <w:r w:rsidRPr="00EC0A7D">
        <w:rPr>
          <w:rFonts w:asciiTheme="majorHAnsi" w:hAnsiTheme="majorHAnsi" w:cstheme="majorHAnsi"/>
          <w:lang w:val="en-US"/>
        </w:rPr>
        <w:lastRenderedPageBreak/>
        <w:t>promise or offer money or any other benefit to subjects involved in the proceedings or to people close to them.</w:t>
      </w:r>
    </w:p>
    <w:p w14:paraId="3A3CC551" w14:textId="77777777" w:rsidR="00EC0A7D" w:rsidRPr="00EC0A7D" w:rsidRDefault="00EC0A7D" w:rsidP="00EC0A7D">
      <w:pPr>
        <w:spacing w:after="126"/>
        <w:rPr>
          <w:rFonts w:asciiTheme="majorHAnsi" w:hAnsiTheme="majorHAnsi" w:cstheme="majorHAnsi"/>
          <w:lang w:val="en-US"/>
        </w:rPr>
      </w:pPr>
    </w:p>
    <w:p w14:paraId="486A89EB"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7: Traceability</w:t>
      </w:r>
    </w:p>
    <w:p w14:paraId="3A39DFE0" w14:textId="34C4BC17" w:rsidR="00EC0A7D" w:rsidRPr="00EC0A7D" w:rsidRDefault="00EC0A7D" w:rsidP="00EC0A7D">
      <w:pPr>
        <w:spacing w:after="126"/>
        <w:rPr>
          <w:rFonts w:asciiTheme="majorHAnsi" w:hAnsiTheme="majorHAnsi" w:cstheme="majorHAnsi"/>
          <w:lang w:val="en-US" w:eastAsia="en-US"/>
        </w:rPr>
      </w:pPr>
      <w:r w:rsidRPr="00EC0A7D">
        <w:rPr>
          <w:rFonts w:asciiTheme="majorHAnsi" w:hAnsiTheme="majorHAnsi" w:cstheme="majorHAnsi"/>
          <w:lang w:val="en-US"/>
        </w:rPr>
        <w:t xml:space="preserve">All Recipients must keep appropriate documentation, including via IT systems, relating to all key operations carried out in order to be able, at any time, to verify the reasons and characteristics of such operations during the different stages: </w:t>
      </w:r>
      <w:r w:rsidR="004951AF" w:rsidRPr="00EC0A7D">
        <w:rPr>
          <w:rFonts w:asciiTheme="majorHAnsi" w:hAnsiTheme="majorHAnsi" w:cstheme="majorHAnsi"/>
          <w:lang w:val="en-US"/>
        </w:rPr>
        <w:t>authorization</w:t>
      </w:r>
      <w:r w:rsidRPr="00EC0A7D">
        <w:rPr>
          <w:rFonts w:asciiTheme="majorHAnsi" w:hAnsiTheme="majorHAnsi" w:cstheme="majorHAnsi"/>
          <w:lang w:val="en-US"/>
        </w:rPr>
        <w:t>, execution, registration and verification.</w:t>
      </w:r>
    </w:p>
    <w:p w14:paraId="594E769B" w14:textId="77777777" w:rsidR="00806371" w:rsidRPr="00ED676C" w:rsidRDefault="00806371" w:rsidP="00EC0A7D">
      <w:pPr>
        <w:pStyle w:val="Heading4"/>
        <w:spacing w:before="0" w:after="126"/>
        <w:rPr>
          <w:rFonts w:eastAsia="Times New Roman" w:cstheme="majorHAnsi"/>
          <w:i w:val="0"/>
          <w:iCs w:val="0"/>
          <w:color w:val="1EA2B0"/>
          <w:lang w:val="en-US"/>
        </w:rPr>
      </w:pPr>
    </w:p>
    <w:p w14:paraId="3228F72B" w14:textId="77777777" w:rsidR="00EC0A7D" w:rsidRPr="00806371" w:rsidRDefault="00806371" w:rsidP="00EC0A7D">
      <w:pPr>
        <w:pStyle w:val="Heading4"/>
        <w:spacing w:before="0" w:after="126"/>
        <w:rPr>
          <w:rFonts w:eastAsia="Times New Roman" w:cstheme="majorHAnsi"/>
          <w:iCs w:val="0"/>
          <w:color w:val="1EA2B0"/>
          <w:sz w:val="28"/>
          <w:lang w:val="en-US"/>
        </w:rPr>
      </w:pPr>
      <w:r>
        <w:rPr>
          <w:rFonts w:eastAsia="Times New Roman" w:cstheme="majorHAnsi"/>
          <w:iCs w:val="0"/>
          <w:color w:val="1EA2B0"/>
          <w:sz w:val="28"/>
          <w:lang w:val="en-US"/>
        </w:rPr>
        <w:t>P</w:t>
      </w:r>
      <w:r w:rsidR="00EC0A7D" w:rsidRPr="00806371">
        <w:rPr>
          <w:rFonts w:eastAsia="Times New Roman" w:cstheme="majorHAnsi"/>
          <w:iCs w:val="0"/>
          <w:color w:val="1EA2B0"/>
          <w:sz w:val="28"/>
          <w:lang w:val="en-US"/>
        </w:rPr>
        <w:t>RINCIPLE 8: Functional segregation and limitation of powers</w:t>
      </w:r>
    </w:p>
    <w:p w14:paraId="689F04C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Segregation of duties principles must be adhere to between persons responsible for making decisions, those who implement these, those who are called upon to give evidence with regard to the approved operations, those required to carry out legal checks on the latter, as well as those stipulated by the internal control system.</w:t>
      </w:r>
    </w:p>
    <w:p w14:paraId="37887163" w14:textId="4B9FD271"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Operative limits must be established by determining the quantitative thresholds consistent with the management skills and </w:t>
      </w:r>
      <w:r w:rsidR="004951AF" w:rsidRPr="00EC0A7D">
        <w:rPr>
          <w:rFonts w:asciiTheme="majorHAnsi" w:hAnsiTheme="majorHAnsi" w:cstheme="majorHAnsi"/>
          <w:lang w:val="en-US"/>
        </w:rPr>
        <w:t>organizational</w:t>
      </w:r>
      <w:r w:rsidRPr="00EC0A7D">
        <w:rPr>
          <w:rFonts w:asciiTheme="majorHAnsi" w:hAnsiTheme="majorHAnsi" w:cstheme="majorHAnsi"/>
          <w:lang w:val="en-US"/>
        </w:rPr>
        <w:t xml:space="preserve"> responsibilities assigned to individuals involved in the process or in any one of its various stages.</w:t>
      </w:r>
    </w:p>
    <w:p w14:paraId="0872A3EE" w14:textId="77777777" w:rsidR="00EC0A7D" w:rsidRDefault="00EC0A7D" w:rsidP="00EC0A7D">
      <w:pPr>
        <w:spacing w:after="126"/>
        <w:rPr>
          <w:rFonts w:asciiTheme="majorHAnsi" w:hAnsiTheme="majorHAnsi" w:cstheme="majorHAnsi"/>
          <w:lang w:val="en-US"/>
        </w:rPr>
      </w:pPr>
    </w:p>
    <w:p w14:paraId="3107A772" w14:textId="77777777" w:rsidR="00285CA0" w:rsidRPr="00EC0A7D" w:rsidRDefault="00285CA0" w:rsidP="00EC0A7D">
      <w:pPr>
        <w:spacing w:after="126"/>
        <w:rPr>
          <w:rFonts w:asciiTheme="majorHAnsi" w:hAnsiTheme="majorHAnsi" w:cstheme="majorHAnsi"/>
          <w:lang w:val="en-US"/>
        </w:rPr>
      </w:pPr>
    </w:p>
    <w:p w14:paraId="0DAF8CEB" w14:textId="77777777" w:rsidR="00EC0A7D" w:rsidRPr="00EC0A7D" w:rsidRDefault="00EC0A7D" w:rsidP="00EC0A7D">
      <w:pPr>
        <w:pStyle w:val="Heading8"/>
        <w:spacing w:before="0" w:after="126"/>
        <w:rPr>
          <w:rFonts w:cstheme="majorHAnsi"/>
          <w:b/>
          <w:sz w:val="28"/>
          <w:u w:val="single"/>
          <w:lang w:val="en-US"/>
        </w:rPr>
      </w:pPr>
      <w:bookmarkStart w:id="22" w:name="_5.2_PRINCIPI_E"/>
      <w:bookmarkEnd w:id="22"/>
      <w:r w:rsidRPr="00EC0A7D">
        <w:rPr>
          <w:rFonts w:cstheme="majorHAnsi"/>
          <w:sz w:val="28"/>
          <w:lang w:val="en-US"/>
        </w:rPr>
        <w:t xml:space="preserve">5.2 </w:t>
      </w:r>
      <w:r w:rsidRPr="00EC0A7D">
        <w:rPr>
          <w:rFonts w:cstheme="majorHAnsi"/>
          <w:sz w:val="28"/>
          <w:u w:val="single"/>
          <w:lang w:val="en-US"/>
        </w:rPr>
        <w:t>SPECIFIC CONDUCT RULES</w:t>
      </w:r>
    </w:p>
    <w:p w14:paraId="22BDD84F" w14:textId="77777777" w:rsidR="00EC0A7D" w:rsidRPr="00EC0A7D" w:rsidRDefault="00EC0A7D" w:rsidP="00EC0A7D">
      <w:pPr>
        <w:spacing w:after="126"/>
        <w:rPr>
          <w:rFonts w:asciiTheme="majorHAnsi" w:hAnsiTheme="majorHAnsi" w:cstheme="majorHAnsi"/>
          <w:lang w:val="en-US"/>
        </w:rPr>
      </w:pPr>
    </w:p>
    <w:p w14:paraId="6820065E"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9: Respect for impartiality and correct performance of the P.A.</w:t>
      </w:r>
    </w:p>
    <w:p w14:paraId="2FA142C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Recipients who act on behalf of the Company in its relations with the Public Administration - whether Italian or foreign, (including supranational institutions, such as, for example, the European Union) - are expected to behave in a manner which respects the impartiality and the good performance of the Public Administration in question. </w:t>
      </w:r>
    </w:p>
    <w:p w14:paraId="588BA515" w14:textId="6C0B93F3"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Contacts with Italian or foreign Public Administration bodies is restricted to persons specifically and formally assigned by the Company to deal with and have contact with such administrations, public functionaries, bodies, and </w:t>
      </w:r>
      <w:r w:rsidR="004951AF" w:rsidRPr="00EC0A7D">
        <w:rPr>
          <w:rFonts w:asciiTheme="majorHAnsi" w:hAnsiTheme="majorHAnsi" w:cstheme="majorHAnsi"/>
          <w:lang w:val="en-US"/>
        </w:rPr>
        <w:t>organizations</w:t>
      </w:r>
      <w:r w:rsidRPr="00EC0A7D">
        <w:rPr>
          <w:rFonts w:asciiTheme="majorHAnsi" w:hAnsiTheme="majorHAnsi" w:cstheme="majorHAnsi"/>
          <w:lang w:val="en-US"/>
        </w:rPr>
        <w:t xml:space="preserve"> and/or institutions.</w:t>
      </w:r>
    </w:p>
    <w:p w14:paraId="573A3403" w14:textId="61E6FF22" w:rsidR="003A41F7" w:rsidRPr="003A41F7" w:rsidRDefault="003A41F7" w:rsidP="00502E0D">
      <w:pPr>
        <w:spacing w:after="126"/>
        <w:rPr>
          <w:rFonts w:asciiTheme="majorHAnsi" w:hAnsiTheme="majorHAnsi" w:cstheme="majorHAnsi"/>
          <w:lang w:val="en-US"/>
        </w:rPr>
      </w:pPr>
      <w:r w:rsidRPr="003A41F7">
        <w:rPr>
          <w:rFonts w:asciiTheme="majorHAnsi" w:hAnsiTheme="majorHAnsi" w:cstheme="majorHAnsi"/>
          <w:lang w:val="en-US"/>
        </w:rPr>
        <w:t xml:space="preserve">Furthermore, it is expressly forbidden for all Recipients who materially entertain relations with </w:t>
      </w:r>
      <w:r w:rsidR="00502E0D">
        <w:rPr>
          <w:rFonts w:asciiTheme="majorHAnsi" w:hAnsiTheme="majorHAnsi" w:cstheme="majorHAnsi"/>
          <w:lang w:val="en-US"/>
        </w:rPr>
        <w:t>P</w:t>
      </w:r>
      <w:r w:rsidRPr="003A41F7">
        <w:rPr>
          <w:rFonts w:asciiTheme="majorHAnsi" w:hAnsiTheme="majorHAnsi" w:cstheme="majorHAnsi"/>
          <w:lang w:val="en-US"/>
        </w:rPr>
        <w:t xml:space="preserve">ublic </w:t>
      </w:r>
      <w:r w:rsidR="00502E0D">
        <w:rPr>
          <w:rFonts w:asciiTheme="majorHAnsi" w:hAnsiTheme="majorHAnsi" w:cstheme="majorHAnsi"/>
          <w:lang w:val="en-US"/>
        </w:rPr>
        <w:t>O</w:t>
      </w:r>
      <w:r w:rsidRPr="003A41F7">
        <w:rPr>
          <w:rFonts w:asciiTheme="majorHAnsi" w:hAnsiTheme="majorHAnsi" w:cstheme="majorHAnsi"/>
          <w:lang w:val="en-US"/>
        </w:rPr>
        <w:t xml:space="preserve">fficials or representatives of the Public Administration to engage in conduct aimed at improperly influencing </w:t>
      </w:r>
      <w:r w:rsidR="006C7EC8">
        <w:rPr>
          <w:rFonts w:asciiTheme="majorHAnsi" w:hAnsiTheme="majorHAnsi" w:cstheme="majorHAnsi"/>
          <w:lang w:val="en-US"/>
        </w:rPr>
        <w:t>–</w:t>
      </w:r>
      <w:r w:rsidRPr="003A41F7">
        <w:rPr>
          <w:rFonts w:asciiTheme="majorHAnsi" w:hAnsiTheme="majorHAnsi" w:cstheme="majorHAnsi"/>
          <w:lang w:val="en-US"/>
        </w:rPr>
        <w:t xml:space="preserve"> even through intermediaries </w:t>
      </w:r>
      <w:r w:rsidR="00C821FD">
        <w:rPr>
          <w:rFonts w:asciiTheme="majorHAnsi" w:hAnsiTheme="majorHAnsi" w:cstheme="majorHAnsi"/>
          <w:lang w:val="en-US"/>
        </w:rPr>
        <w:t xml:space="preserve">– </w:t>
      </w:r>
      <w:r w:rsidR="00C821FD" w:rsidRPr="003A41F7">
        <w:rPr>
          <w:rFonts w:asciiTheme="majorHAnsi" w:hAnsiTheme="majorHAnsi" w:cstheme="majorHAnsi"/>
          <w:lang w:val="en-US"/>
        </w:rPr>
        <w:t>their</w:t>
      </w:r>
      <w:r w:rsidRPr="003A41F7">
        <w:rPr>
          <w:rFonts w:asciiTheme="majorHAnsi" w:hAnsiTheme="majorHAnsi" w:cstheme="majorHAnsi"/>
          <w:lang w:val="en-US"/>
        </w:rPr>
        <w:t xml:space="preserve"> decisions.</w:t>
      </w:r>
    </w:p>
    <w:p w14:paraId="6EEA4801" w14:textId="7C7B7D69" w:rsidR="003A41F7" w:rsidRPr="003A41F7" w:rsidRDefault="003A41F7" w:rsidP="003A41F7">
      <w:pPr>
        <w:spacing w:after="126"/>
        <w:rPr>
          <w:rFonts w:asciiTheme="majorHAnsi" w:hAnsiTheme="majorHAnsi" w:cstheme="majorHAnsi"/>
          <w:lang w:val="en-US"/>
        </w:rPr>
      </w:pPr>
      <w:r w:rsidRPr="003A41F7">
        <w:rPr>
          <w:rFonts w:asciiTheme="majorHAnsi" w:hAnsiTheme="majorHAnsi" w:cstheme="majorHAnsi"/>
          <w:lang w:val="en-US"/>
        </w:rPr>
        <w:t xml:space="preserve">Such conduct is prohibited both in the context of ordinary relations with </w:t>
      </w:r>
      <w:r w:rsidR="00A7774A">
        <w:rPr>
          <w:rFonts w:asciiTheme="majorHAnsi" w:hAnsiTheme="majorHAnsi" w:cstheme="majorHAnsi"/>
          <w:lang w:val="en-US"/>
        </w:rPr>
        <w:t>P</w:t>
      </w:r>
      <w:r w:rsidRPr="003A41F7">
        <w:rPr>
          <w:rFonts w:asciiTheme="majorHAnsi" w:hAnsiTheme="majorHAnsi" w:cstheme="majorHAnsi"/>
          <w:lang w:val="en-US"/>
        </w:rPr>
        <w:t xml:space="preserve">ublic </w:t>
      </w:r>
      <w:r w:rsidR="00F33C6E">
        <w:rPr>
          <w:rFonts w:asciiTheme="majorHAnsi" w:hAnsiTheme="majorHAnsi" w:cstheme="majorHAnsi"/>
          <w:lang w:val="en-US"/>
        </w:rPr>
        <w:t>O</w:t>
      </w:r>
      <w:r w:rsidRPr="003A41F7">
        <w:rPr>
          <w:rFonts w:asciiTheme="majorHAnsi" w:hAnsiTheme="majorHAnsi" w:cstheme="majorHAnsi"/>
          <w:lang w:val="en-US"/>
        </w:rPr>
        <w:t xml:space="preserve">fficials and representatives of the Public Administration (such as, for example, contacts with the </w:t>
      </w:r>
      <w:r w:rsidRPr="00F33C6E">
        <w:rPr>
          <w:rFonts w:asciiTheme="majorHAnsi" w:hAnsiTheme="majorHAnsi" w:cstheme="majorHAnsi"/>
          <w:i/>
          <w:iCs/>
          <w:lang w:val="en-US"/>
        </w:rPr>
        <w:t xml:space="preserve">Guardia di </w:t>
      </w:r>
      <w:proofErr w:type="spellStart"/>
      <w:r w:rsidRPr="00F33C6E">
        <w:rPr>
          <w:rFonts w:asciiTheme="majorHAnsi" w:hAnsiTheme="majorHAnsi" w:cstheme="majorHAnsi"/>
          <w:i/>
          <w:iCs/>
          <w:lang w:val="en-US"/>
        </w:rPr>
        <w:t>Finanza</w:t>
      </w:r>
      <w:proofErr w:type="spellEnd"/>
      <w:r w:rsidRPr="003A41F7">
        <w:rPr>
          <w:rFonts w:asciiTheme="majorHAnsi" w:hAnsiTheme="majorHAnsi" w:cstheme="majorHAnsi"/>
          <w:lang w:val="en-US"/>
        </w:rPr>
        <w:t xml:space="preserve"> of the Tax Depository) and in the context of extraordinary interlocutions (for example, during inspections) and institutional relations.</w:t>
      </w:r>
    </w:p>
    <w:p w14:paraId="7B910BD2" w14:textId="2CD9444D" w:rsidR="003A41F7" w:rsidRPr="00EC0A7D" w:rsidRDefault="003A41F7" w:rsidP="003A41F7">
      <w:pPr>
        <w:spacing w:after="126"/>
        <w:rPr>
          <w:rFonts w:asciiTheme="majorHAnsi" w:hAnsiTheme="majorHAnsi" w:cstheme="majorHAnsi"/>
          <w:lang w:val="en-US"/>
        </w:rPr>
      </w:pPr>
      <w:r w:rsidRPr="003A41F7">
        <w:rPr>
          <w:rFonts w:asciiTheme="majorHAnsi" w:hAnsiTheme="majorHAnsi" w:cstheme="majorHAnsi"/>
          <w:lang w:val="en-US"/>
        </w:rPr>
        <w:lastRenderedPageBreak/>
        <w:t>In any case, the Recipients involved shall act in line with the procedures adopted on the subject by the Company and the further principles laid down on the subject in this Code of Conduct 231.</w:t>
      </w:r>
    </w:p>
    <w:p w14:paraId="0048F9D7" w14:textId="77777777" w:rsidR="00EC0A7D" w:rsidRPr="00285CA0" w:rsidRDefault="00EC0A7D" w:rsidP="00EC0A7D">
      <w:pPr>
        <w:pStyle w:val="Heading4"/>
        <w:spacing w:before="0" w:after="126"/>
        <w:rPr>
          <w:rFonts w:cstheme="majorHAnsi"/>
          <w:lang w:val="en-US"/>
        </w:rPr>
      </w:pPr>
    </w:p>
    <w:p w14:paraId="0AA54D1A" w14:textId="0A03494E"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 xml:space="preserve">PRINCIPLE 10: </w:t>
      </w:r>
      <w:r w:rsidR="0061060E" w:rsidRPr="0061060E">
        <w:rPr>
          <w:rFonts w:eastAsia="Times New Roman" w:cstheme="majorHAnsi"/>
          <w:iCs w:val="0"/>
          <w:color w:val="1EA2B0"/>
          <w:sz w:val="28"/>
          <w:lang w:val="en-US"/>
        </w:rPr>
        <w:t>Provision and management of gifts, entertainment and hospitality/entertainment expenses</w:t>
      </w:r>
    </w:p>
    <w:p w14:paraId="028BA76E" w14:textId="5A98250A"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condemns any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instigated by the Recipients on its behalf, which involves promising, offering, giving or accepting, soliciting, receiving directly or indirectly, money, goods, work, or other benefits not due to/from Public Officials and/or Civil Servants, both Italian and foreign, or to/from any private individual from which the Company may obtain an undue or unlawful interest or advantage, except in the case of gifts and other benefits of modest value and in any case remaining within legitimate activities and standard business practices.</w:t>
      </w:r>
    </w:p>
    <w:p w14:paraId="42A2E5AB" w14:textId="4AECEDBF"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It is also strictly forbidden to cede to demands or pressure from the aforementioned </w:t>
      </w:r>
      <w:r w:rsidR="00A7774A">
        <w:rPr>
          <w:rFonts w:asciiTheme="majorHAnsi" w:hAnsiTheme="majorHAnsi" w:cstheme="majorHAnsi"/>
          <w:lang w:val="en-US"/>
        </w:rPr>
        <w:t>P</w:t>
      </w:r>
      <w:r w:rsidRPr="00EC0A7D">
        <w:rPr>
          <w:rFonts w:asciiTheme="majorHAnsi" w:hAnsiTheme="majorHAnsi" w:cstheme="majorHAnsi"/>
          <w:lang w:val="en-US"/>
        </w:rPr>
        <w:t xml:space="preserve">ublic </w:t>
      </w:r>
      <w:r w:rsidR="004951AF">
        <w:rPr>
          <w:rFonts w:asciiTheme="majorHAnsi" w:hAnsiTheme="majorHAnsi" w:cstheme="majorHAnsi"/>
          <w:lang w:val="en-US"/>
        </w:rPr>
        <w:t>O</w:t>
      </w:r>
      <w:r w:rsidR="004951AF" w:rsidRPr="00EC0A7D">
        <w:rPr>
          <w:rFonts w:asciiTheme="majorHAnsi" w:hAnsiTheme="majorHAnsi" w:cstheme="majorHAnsi"/>
          <w:lang w:val="en-US"/>
        </w:rPr>
        <w:t>fficials</w:t>
      </w:r>
      <w:r w:rsidRPr="00EC0A7D">
        <w:rPr>
          <w:rFonts w:asciiTheme="majorHAnsi" w:hAnsiTheme="majorHAnsi" w:cstheme="majorHAnsi"/>
          <w:lang w:val="en-US"/>
        </w:rPr>
        <w:t xml:space="preserve"> and/or civil servants, both Italian and foreign.</w:t>
      </w:r>
    </w:p>
    <w:p w14:paraId="1C001430" w14:textId="22651DB5"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Donations - and, similarly, </w:t>
      </w:r>
      <w:r w:rsidR="007A10B3" w:rsidRPr="007A10B3">
        <w:rPr>
          <w:rFonts w:asciiTheme="majorHAnsi" w:hAnsiTheme="majorHAnsi" w:cstheme="majorHAnsi"/>
          <w:lang w:val="en-US"/>
        </w:rPr>
        <w:t>the provision of gifts</w:t>
      </w:r>
      <w:r w:rsidRPr="00EC0A7D">
        <w:rPr>
          <w:rFonts w:asciiTheme="majorHAnsi" w:hAnsiTheme="majorHAnsi" w:cstheme="majorHAnsi"/>
          <w:lang w:val="en-US"/>
        </w:rPr>
        <w:t xml:space="preserve">, the </w:t>
      </w:r>
      <w:r w:rsidR="004951AF" w:rsidRPr="00EC0A7D">
        <w:rPr>
          <w:rFonts w:asciiTheme="majorHAnsi" w:hAnsiTheme="majorHAnsi" w:cstheme="majorHAnsi"/>
          <w:lang w:val="en-US"/>
        </w:rPr>
        <w:t>organization</w:t>
      </w:r>
      <w:r w:rsidRPr="00EC0A7D">
        <w:rPr>
          <w:rFonts w:asciiTheme="majorHAnsi" w:hAnsiTheme="majorHAnsi" w:cstheme="majorHAnsi"/>
          <w:lang w:val="en-US"/>
        </w:rPr>
        <w:t xml:space="preserve"> of conferences and events</w:t>
      </w:r>
      <w:r w:rsidR="00B650EB">
        <w:rPr>
          <w:rFonts w:asciiTheme="majorHAnsi" w:hAnsiTheme="majorHAnsi" w:cstheme="majorHAnsi"/>
          <w:lang w:val="en-US"/>
        </w:rPr>
        <w:t>,</w:t>
      </w:r>
      <w:r w:rsidRPr="00EC0A7D">
        <w:rPr>
          <w:rFonts w:asciiTheme="majorHAnsi" w:hAnsiTheme="majorHAnsi" w:cstheme="majorHAnsi"/>
          <w:lang w:val="en-US"/>
        </w:rPr>
        <w:t xml:space="preserve"> </w:t>
      </w:r>
      <w:r w:rsidR="00B650EB" w:rsidRPr="00B650EB">
        <w:rPr>
          <w:rFonts w:asciiTheme="majorHAnsi" w:hAnsiTheme="majorHAnsi" w:cstheme="majorHAnsi"/>
          <w:lang w:val="en-US"/>
        </w:rPr>
        <w:t>entertainment offers</w:t>
      </w:r>
      <w:r w:rsidR="00B650EB">
        <w:rPr>
          <w:rFonts w:asciiTheme="majorHAnsi" w:hAnsiTheme="majorHAnsi" w:cstheme="majorHAnsi"/>
          <w:lang w:val="en-US"/>
        </w:rPr>
        <w:t>–</w:t>
      </w:r>
      <w:r w:rsidRPr="00EC0A7D">
        <w:rPr>
          <w:rFonts w:asciiTheme="majorHAnsi" w:hAnsiTheme="majorHAnsi" w:cstheme="majorHAnsi"/>
          <w:lang w:val="en-US"/>
        </w:rPr>
        <w:t xml:space="preserve"> should be supported by a written document containing detailed terms of business.</w:t>
      </w:r>
    </w:p>
    <w:p w14:paraId="1DCCC6BC" w14:textId="38214A37" w:rsidR="00BE2380" w:rsidRDefault="00BE2380" w:rsidP="00EC0A7D">
      <w:pPr>
        <w:spacing w:after="126"/>
        <w:rPr>
          <w:rFonts w:asciiTheme="majorHAnsi" w:hAnsiTheme="majorHAnsi" w:cstheme="majorHAnsi"/>
          <w:szCs w:val="24"/>
          <w:lang w:val="en-US"/>
        </w:rPr>
      </w:pPr>
      <w:r w:rsidRPr="00BE2380">
        <w:rPr>
          <w:rFonts w:asciiTheme="majorHAnsi" w:hAnsiTheme="majorHAnsi" w:cstheme="majorHAnsi"/>
          <w:szCs w:val="24"/>
          <w:lang w:val="en-US"/>
        </w:rPr>
        <w:t xml:space="preserve">The Company ensures that gifts, travel and hospitality are granted in accordance with the procedures, </w:t>
      </w:r>
      <w:r w:rsidR="00CD6FEA" w:rsidRPr="00BE2380">
        <w:rPr>
          <w:rFonts w:asciiTheme="majorHAnsi" w:hAnsiTheme="majorHAnsi" w:cstheme="majorHAnsi"/>
          <w:szCs w:val="24"/>
          <w:lang w:val="en-US"/>
        </w:rPr>
        <w:t>authorization</w:t>
      </w:r>
      <w:r w:rsidRPr="00BE2380">
        <w:rPr>
          <w:rFonts w:asciiTheme="majorHAnsi" w:hAnsiTheme="majorHAnsi" w:cstheme="majorHAnsi"/>
          <w:szCs w:val="24"/>
          <w:lang w:val="en-US"/>
        </w:rPr>
        <w:t xml:space="preserve"> system, frequency and limits governed by the procedures adopted and/or implemented at Group level.</w:t>
      </w:r>
    </w:p>
    <w:p w14:paraId="2F9B9AF9" w14:textId="77777777"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Hospitality must take place in a geographic location and in an environment conducive to the business purpose (</w:t>
      </w:r>
      <w:r w:rsidRPr="00E91CCD">
        <w:rPr>
          <w:rFonts w:asciiTheme="majorHAnsi" w:hAnsiTheme="majorHAnsi" w:cstheme="majorHAnsi"/>
          <w:i/>
          <w:iCs/>
          <w:szCs w:val="24"/>
          <w:lang w:val="en-US"/>
        </w:rPr>
        <w:t>e.g.</w:t>
      </w:r>
      <w:r w:rsidRPr="009E5FC5">
        <w:rPr>
          <w:rFonts w:asciiTheme="majorHAnsi" w:hAnsiTheme="majorHAnsi" w:cstheme="majorHAnsi"/>
          <w:szCs w:val="24"/>
          <w:lang w:val="en-US"/>
        </w:rPr>
        <w:t xml:space="preserve"> geographic locations should be close to where participants or resources are located, close to a major transport hub and/or in locations known to the business).</w:t>
      </w:r>
    </w:p>
    <w:p w14:paraId="7F951699" w14:textId="77777777"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For entertainment expenses, the Company sets specific limits and applies a Group procedure.</w:t>
      </w:r>
    </w:p>
    <w:p w14:paraId="1590EB1D" w14:textId="4BEEAE36"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 xml:space="preserve">Where possible, the Company must book and pay for travel directly for the </w:t>
      </w:r>
      <w:r w:rsidR="003D3406">
        <w:rPr>
          <w:rFonts w:asciiTheme="majorHAnsi" w:hAnsiTheme="majorHAnsi" w:cstheme="majorHAnsi"/>
          <w:szCs w:val="24"/>
          <w:lang w:val="en-US"/>
        </w:rPr>
        <w:t>R</w:t>
      </w:r>
      <w:r w:rsidRPr="009E5FC5">
        <w:rPr>
          <w:rFonts w:asciiTheme="majorHAnsi" w:hAnsiTheme="majorHAnsi" w:cstheme="majorHAnsi"/>
          <w:szCs w:val="24"/>
          <w:lang w:val="en-US"/>
        </w:rPr>
        <w:t xml:space="preserve">ecipient. If this is not possible, reimbursements will only be made if original receipts are provided to the Company. </w:t>
      </w:r>
    </w:p>
    <w:p w14:paraId="3132CD2E" w14:textId="73987101" w:rsidR="009E5FC5" w:rsidRPr="00EC0A7D"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Refunds must always be made by bank transfer, bank cheque or other form of traceable transfer, and cannot be made in cash or cash equivalents.</w:t>
      </w:r>
    </w:p>
    <w:p w14:paraId="4A134888"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any case, the Company is committed to adequately verifying the purpose and nature of any benefit or donation, in order to ensure that the latter are not being used to disguise illegal activities.</w:t>
      </w:r>
    </w:p>
    <w:p w14:paraId="60D2741A" w14:textId="77777777" w:rsidR="00EC0A7D" w:rsidRPr="00EC0A7D" w:rsidRDefault="00EC0A7D" w:rsidP="00EC0A7D">
      <w:pPr>
        <w:spacing w:after="126"/>
        <w:rPr>
          <w:rFonts w:asciiTheme="majorHAnsi" w:hAnsiTheme="majorHAnsi" w:cstheme="majorHAnsi"/>
          <w:lang w:val="en-US"/>
        </w:rPr>
      </w:pPr>
    </w:p>
    <w:p w14:paraId="551F5EDF" w14:textId="78288942" w:rsidR="00547817" w:rsidRDefault="00EC0A7D"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 xml:space="preserve">PRINCIPLE 11: </w:t>
      </w:r>
      <w:r w:rsidR="00205E4E" w:rsidRPr="00205E4E">
        <w:rPr>
          <w:rFonts w:eastAsia="Times New Roman" w:cstheme="majorHAnsi"/>
          <w:iCs w:val="0"/>
          <w:color w:val="1EA2B0"/>
          <w:sz w:val="28"/>
          <w:lang w:val="en-US"/>
        </w:rPr>
        <w:t>Provision and Management of Social Contributions</w:t>
      </w:r>
    </w:p>
    <w:p w14:paraId="7F030B7C" w14:textId="09B54432" w:rsidR="00DB4E83" w:rsidRPr="00E91CCD" w:rsidRDefault="00DB4E83" w:rsidP="00E91CCD">
      <w:pPr>
        <w:spacing w:after="126"/>
        <w:rPr>
          <w:rFonts w:asciiTheme="majorHAnsi" w:hAnsiTheme="majorHAnsi" w:cstheme="majorHAnsi"/>
          <w:lang w:val="en-US"/>
        </w:rPr>
      </w:pPr>
      <w:r w:rsidRPr="00E91CCD">
        <w:rPr>
          <w:rFonts w:asciiTheme="majorHAnsi" w:hAnsiTheme="majorHAnsi" w:cstheme="majorHAnsi"/>
          <w:lang w:val="en-US"/>
        </w:rPr>
        <w:t xml:space="preserve">Within the framework of the activities of disbursement and management of social contributions (such as, for example, contributions made voluntarily and for the benefit of non-profit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and in no way directed to the pursuit of corporate objectives), the Company ensures the correct identification of roles and responsibilities within the various corporate divisions. </w:t>
      </w:r>
    </w:p>
    <w:p w14:paraId="32DCA33C" w14:textId="5488B1AC" w:rsidR="00DB4E83" w:rsidRPr="00E91CCD" w:rsidRDefault="00DB4E83" w:rsidP="00E91CCD">
      <w:pPr>
        <w:spacing w:after="126"/>
        <w:rPr>
          <w:rFonts w:asciiTheme="majorHAnsi" w:hAnsiTheme="majorHAnsi" w:cstheme="majorHAnsi"/>
          <w:lang w:val="en-US"/>
        </w:rPr>
      </w:pPr>
      <w:r w:rsidRPr="00E91CCD">
        <w:rPr>
          <w:rFonts w:asciiTheme="majorHAnsi" w:hAnsiTheme="majorHAnsi" w:cstheme="majorHAnsi"/>
          <w:lang w:val="en-US"/>
        </w:rPr>
        <w:lastRenderedPageBreak/>
        <w:t xml:space="preserve">The </w:t>
      </w:r>
      <w:r w:rsidR="003D3406">
        <w:rPr>
          <w:rFonts w:asciiTheme="majorHAnsi" w:hAnsiTheme="majorHAnsi" w:cstheme="majorHAnsi"/>
          <w:lang w:val="en-US"/>
        </w:rPr>
        <w:t>R</w:t>
      </w:r>
      <w:r w:rsidRPr="00E91CCD">
        <w:rPr>
          <w:rFonts w:asciiTheme="majorHAnsi" w:hAnsiTheme="majorHAnsi" w:cstheme="majorHAnsi"/>
          <w:lang w:val="en-US"/>
        </w:rPr>
        <w:t>ecipients in charge of managing social contributions are required to ensure that the contributions paid by the company are used effectively and in accordance with the principles and practices of PMI.</w:t>
      </w:r>
    </w:p>
    <w:p w14:paraId="378082A0" w14:textId="4838D01F" w:rsidR="00205E4E" w:rsidRDefault="00DB4E83" w:rsidP="00DB4E83">
      <w:pPr>
        <w:spacing w:after="126"/>
        <w:rPr>
          <w:rFonts w:asciiTheme="majorHAnsi" w:hAnsiTheme="majorHAnsi" w:cstheme="majorHAnsi"/>
          <w:lang w:val="en-US"/>
        </w:rPr>
      </w:pPr>
      <w:r w:rsidRPr="00E91CCD">
        <w:rPr>
          <w:rFonts w:asciiTheme="majorHAnsi" w:hAnsiTheme="majorHAnsi" w:cstheme="majorHAnsi"/>
          <w:lang w:val="en-US"/>
        </w:rPr>
        <w:t xml:space="preserve">The Company condemns any social contribution, in cash or in kind, in </w:t>
      </w:r>
      <w:r w:rsidR="00B15BA2" w:rsidRPr="00E91CCD">
        <w:rPr>
          <w:rFonts w:asciiTheme="majorHAnsi" w:hAnsiTheme="majorHAnsi" w:cstheme="majorHAnsi"/>
          <w:lang w:val="en-US"/>
        </w:rPr>
        <w:t>favor</w:t>
      </w:r>
      <w:r w:rsidRPr="00E91CCD">
        <w:rPr>
          <w:rFonts w:asciiTheme="majorHAnsi" w:hAnsiTheme="majorHAnsi" w:cstheme="majorHAnsi"/>
          <w:lang w:val="en-US"/>
        </w:rPr>
        <w:t xml:space="preserve"> of individuals, religious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(unless the contribution supports a </w:t>
      </w:r>
      <w:r w:rsidR="00B15BA2" w:rsidRPr="00E91CCD">
        <w:rPr>
          <w:rFonts w:asciiTheme="majorHAnsi" w:hAnsiTheme="majorHAnsi" w:cstheme="majorHAnsi"/>
          <w:lang w:val="en-US"/>
        </w:rPr>
        <w:t>program</w:t>
      </w:r>
      <w:r w:rsidRPr="00E91CCD">
        <w:rPr>
          <w:rFonts w:asciiTheme="majorHAnsi" w:hAnsiTheme="majorHAnsi" w:cstheme="majorHAnsi"/>
          <w:lang w:val="en-US"/>
        </w:rPr>
        <w:t xml:space="preserve"> of a non-religious nature), or in support of causes, candidates,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or political campaigns, fundraising campaigns or for the support of sports or sponsorship of athletes.</w:t>
      </w:r>
    </w:p>
    <w:p w14:paraId="0C9C30C2"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The Company guarantees that the entity promoting the initiative enters, monitors and reports on the contributions made in the dedicated management system.</w:t>
      </w:r>
    </w:p>
    <w:p w14:paraId="5F074529"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The Company guarantees that the entity promoting the contribution makes the registration of the request in the management system, providing the relevant information in a complete and accurate manner, also depositing the written agreement of the beneficiary as well as the general terms and conditions signed.</w:t>
      </w:r>
    </w:p>
    <w:p w14:paraId="34F5290F"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In addition, the party promoting the initiative maintains regular contact with the beneficiary in order to monitor the progress made and/or any problems or delays in the granting of the contribution.</w:t>
      </w:r>
    </w:p>
    <w:p w14:paraId="74D9A9DF" w14:textId="3C350542" w:rsidR="00E25F2A" w:rsidRDefault="00E25F2A" w:rsidP="00E91CCD">
      <w:pPr>
        <w:spacing w:after="126"/>
        <w:rPr>
          <w:rFonts w:asciiTheme="majorHAnsi" w:hAnsiTheme="majorHAnsi" w:cstheme="majorHAnsi"/>
          <w:lang w:val="en-US"/>
        </w:rPr>
      </w:pPr>
      <w:r w:rsidRPr="00E25F2A">
        <w:rPr>
          <w:rFonts w:asciiTheme="majorHAnsi" w:hAnsiTheme="majorHAnsi" w:cstheme="majorHAnsi"/>
          <w:lang w:val="en-US"/>
        </w:rPr>
        <w:t>The Company receives from the beneficiary a final report on the contribution (descriptive and financial) in order to make an assessment of the results achieved, with respect to the initial objectives, and on the amounts actually disbursed in consideration of what was initially established.</w:t>
      </w:r>
    </w:p>
    <w:p w14:paraId="6805D5EE" w14:textId="77777777" w:rsidR="00CC4763" w:rsidRPr="00E91CCD" w:rsidRDefault="00CC4763" w:rsidP="00E91CCD">
      <w:pPr>
        <w:spacing w:after="126"/>
        <w:rPr>
          <w:rFonts w:asciiTheme="majorHAnsi" w:hAnsiTheme="majorHAnsi" w:cstheme="majorHAnsi"/>
          <w:lang w:val="en-US"/>
        </w:rPr>
      </w:pPr>
    </w:p>
    <w:p w14:paraId="7C9EA73C" w14:textId="71E2EAF2" w:rsidR="00730637" w:rsidRDefault="00205E4E"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PRINCIPLE 1</w:t>
      </w:r>
      <w:r w:rsidR="00730637">
        <w:rPr>
          <w:rFonts w:eastAsia="Times New Roman" w:cstheme="majorHAnsi"/>
          <w:iCs w:val="0"/>
          <w:color w:val="1EA2B0"/>
          <w:sz w:val="28"/>
          <w:lang w:val="en-US"/>
        </w:rPr>
        <w:t>2</w:t>
      </w:r>
      <w:r w:rsidRPr="000A1D29">
        <w:rPr>
          <w:rFonts w:eastAsia="Times New Roman" w:cstheme="majorHAnsi"/>
          <w:iCs w:val="0"/>
          <w:color w:val="1EA2B0"/>
          <w:sz w:val="28"/>
          <w:lang w:val="en-US"/>
        </w:rPr>
        <w:t xml:space="preserve">: </w:t>
      </w:r>
      <w:r w:rsidR="005D6C8A" w:rsidRPr="005D6C8A">
        <w:rPr>
          <w:rFonts w:eastAsia="Times New Roman" w:cstheme="majorHAnsi"/>
          <w:iCs w:val="0"/>
          <w:color w:val="1EA2B0"/>
          <w:sz w:val="28"/>
          <w:lang w:val="en-US"/>
        </w:rPr>
        <w:t xml:space="preserve">Provision and management of </w:t>
      </w:r>
      <w:r w:rsidR="005D6C8A">
        <w:rPr>
          <w:rFonts w:eastAsia="Times New Roman" w:cstheme="majorHAnsi"/>
          <w:iCs w:val="0"/>
          <w:color w:val="1EA2B0"/>
          <w:sz w:val="28"/>
          <w:lang w:val="en-US"/>
        </w:rPr>
        <w:t>“</w:t>
      </w:r>
      <w:r w:rsidR="005D6C8A" w:rsidRPr="005D6C8A">
        <w:rPr>
          <w:rFonts w:eastAsia="Times New Roman" w:cstheme="majorHAnsi"/>
          <w:iCs w:val="0"/>
          <w:color w:val="1EA2B0"/>
          <w:sz w:val="28"/>
          <w:lang w:val="en-US"/>
        </w:rPr>
        <w:t>non-social</w:t>
      </w:r>
      <w:r w:rsidR="005D6C8A">
        <w:rPr>
          <w:rFonts w:eastAsia="Times New Roman" w:cstheme="majorHAnsi"/>
          <w:iCs w:val="0"/>
          <w:color w:val="1EA2B0"/>
          <w:sz w:val="28"/>
          <w:lang w:val="en-US"/>
        </w:rPr>
        <w:t>”</w:t>
      </w:r>
      <w:r w:rsidR="005D6C8A" w:rsidRPr="005D6C8A">
        <w:rPr>
          <w:rFonts w:eastAsia="Times New Roman" w:cstheme="majorHAnsi"/>
          <w:iCs w:val="0"/>
          <w:color w:val="1EA2B0"/>
          <w:sz w:val="28"/>
          <w:lang w:val="en-US"/>
        </w:rPr>
        <w:t xml:space="preserve"> contributions</w:t>
      </w:r>
    </w:p>
    <w:p w14:paraId="3515EDC7" w14:textId="41C2C9DD" w:rsidR="00C84723" w:rsidRPr="00E91CCD" w:rsidRDefault="00C84723" w:rsidP="00E91CCD">
      <w:pPr>
        <w:spacing w:after="126"/>
        <w:rPr>
          <w:rFonts w:asciiTheme="majorHAnsi" w:hAnsiTheme="majorHAnsi" w:cstheme="majorHAnsi"/>
          <w:lang w:val="en-US"/>
        </w:rPr>
      </w:pPr>
      <w:r w:rsidRPr="00E91CCD">
        <w:rPr>
          <w:rFonts w:asciiTheme="majorHAnsi" w:hAnsiTheme="majorHAnsi" w:cstheme="majorHAnsi"/>
          <w:lang w:val="en-US"/>
        </w:rPr>
        <w:t xml:space="preserve">The Company condemns the improper use of contributions of any kind when their purpose is to obtain </w:t>
      </w:r>
      <w:r w:rsidR="000E0340" w:rsidRPr="00E91CCD">
        <w:rPr>
          <w:rFonts w:asciiTheme="majorHAnsi" w:hAnsiTheme="majorHAnsi" w:cstheme="majorHAnsi"/>
          <w:lang w:val="en-US"/>
        </w:rPr>
        <w:t>favors</w:t>
      </w:r>
      <w:r w:rsidRPr="00E91CCD">
        <w:rPr>
          <w:rFonts w:asciiTheme="majorHAnsi" w:hAnsiTheme="majorHAnsi" w:cstheme="majorHAnsi"/>
          <w:lang w:val="en-US"/>
        </w:rPr>
        <w:t xml:space="preserve"> and concessions from the beneficiary and undertakes to guarantee with them only the achievement of lawful purposes (e.g. scholarships, membership of associations, sponsorships, etc.).</w:t>
      </w:r>
    </w:p>
    <w:p w14:paraId="254FC6DB" w14:textId="57FCCD02" w:rsidR="00C84723" w:rsidRPr="00E91CCD" w:rsidRDefault="00C84723" w:rsidP="00E91CCD">
      <w:pPr>
        <w:spacing w:after="126"/>
        <w:rPr>
          <w:rFonts w:asciiTheme="majorHAnsi" w:hAnsiTheme="majorHAnsi" w:cstheme="majorHAnsi"/>
          <w:lang w:val="en-US"/>
        </w:rPr>
      </w:pPr>
      <w:r w:rsidRPr="00E91CCD">
        <w:rPr>
          <w:rFonts w:asciiTheme="majorHAnsi" w:hAnsiTheme="majorHAnsi" w:cstheme="majorHAnsi"/>
          <w:lang w:val="en-US"/>
        </w:rPr>
        <w:t xml:space="preserve">For these types of contributions there are specific </w:t>
      </w:r>
      <w:r w:rsidR="00700EB4" w:rsidRPr="00E91CCD">
        <w:rPr>
          <w:rFonts w:asciiTheme="majorHAnsi" w:hAnsiTheme="majorHAnsi" w:cstheme="majorHAnsi"/>
          <w:lang w:val="en-US"/>
        </w:rPr>
        <w:t>authorization</w:t>
      </w:r>
      <w:r w:rsidRPr="00E91CCD">
        <w:rPr>
          <w:rFonts w:asciiTheme="majorHAnsi" w:hAnsiTheme="majorHAnsi" w:cstheme="majorHAnsi"/>
          <w:lang w:val="en-US"/>
        </w:rPr>
        <w:t xml:space="preserve"> and due diligence systems, governed by specific internal procedures.</w:t>
      </w:r>
    </w:p>
    <w:p w14:paraId="2221A3AC" w14:textId="48EB69E0" w:rsidR="00C84723" w:rsidRDefault="00C84723" w:rsidP="00C84723">
      <w:pPr>
        <w:spacing w:after="126"/>
        <w:rPr>
          <w:rFonts w:asciiTheme="majorHAnsi" w:hAnsiTheme="majorHAnsi" w:cstheme="majorHAnsi"/>
          <w:lang w:val="en-US"/>
        </w:rPr>
      </w:pPr>
      <w:r w:rsidRPr="00E91CCD">
        <w:rPr>
          <w:rFonts w:asciiTheme="majorHAnsi" w:hAnsiTheme="majorHAnsi" w:cstheme="majorHAnsi"/>
          <w:lang w:val="en-US"/>
        </w:rPr>
        <w:t xml:space="preserve">The Company </w:t>
      </w:r>
      <w:r w:rsidR="00700EB4" w:rsidRPr="00E91CCD">
        <w:rPr>
          <w:rFonts w:asciiTheme="majorHAnsi" w:hAnsiTheme="majorHAnsi" w:cstheme="majorHAnsi"/>
          <w:lang w:val="en-US"/>
        </w:rPr>
        <w:t>organizes</w:t>
      </w:r>
      <w:r w:rsidRPr="00E91CCD">
        <w:rPr>
          <w:rFonts w:asciiTheme="majorHAnsi" w:hAnsiTheme="majorHAnsi" w:cstheme="majorHAnsi"/>
          <w:lang w:val="en-US"/>
        </w:rPr>
        <w:t xml:space="preserve"> special training sessions on the subject, providing for the mandatory participation of the </w:t>
      </w:r>
      <w:r w:rsidR="003D3406">
        <w:rPr>
          <w:rFonts w:asciiTheme="majorHAnsi" w:hAnsiTheme="majorHAnsi" w:cstheme="majorHAnsi"/>
          <w:lang w:val="en-US"/>
        </w:rPr>
        <w:t>R</w:t>
      </w:r>
      <w:r w:rsidRPr="00E91CCD">
        <w:rPr>
          <w:rFonts w:asciiTheme="majorHAnsi" w:hAnsiTheme="majorHAnsi" w:cstheme="majorHAnsi"/>
          <w:lang w:val="en-US"/>
        </w:rPr>
        <w:t>ecipients delegated to carry out such activities.</w:t>
      </w:r>
    </w:p>
    <w:p w14:paraId="13A60AAA" w14:textId="42DFB3BD" w:rsidR="00185089" w:rsidRP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In all cases of non-social contributions, the Company guarantees an assessment process of the contribution, aimed at ascertaining the possible involvement of </w:t>
      </w:r>
      <w:r w:rsidR="006753D2">
        <w:rPr>
          <w:rFonts w:asciiTheme="majorHAnsi" w:hAnsiTheme="majorHAnsi" w:cstheme="majorHAnsi"/>
          <w:lang w:val="en-US"/>
        </w:rPr>
        <w:t>P</w:t>
      </w:r>
      <w:r w:rsidRPr="00185089">
        <w:rPr>
          <w:rFonts w:asciiTheme="majorHAnsi" w:hAnsiTheme="majorHAnsi" w:cstheme="majorHAnsi"/>
          <w:lang w:val="en-US"/>
        </w:rPr>
        <w:t xml:space="preserve">ublic </w:t>
      </w:r>
      <w:r w:rsidR="006753D2">
        <w:rPr>
          <w:rFonts w:asciiTheme="majorHAnsi" w:hAnsiTheme="majorHAnsi" w:cstheme="majorHAnsi"/>
          <w:lang w:val="en-US"/>
        </w:rPr>
        <w:t>O</w:t>
      </w:r>
      <w:r w:rsidRPr="00185089">
        <w:rPr>
          <w:rFonts w:asciiTheme="majorHAnsi" w:hAnsiTheme="majorHAnsi" w:cstheme="majorHAnsi"/>
          <w:lang w:val="en-US"/>
        </w:rPr>
        <w:t xml:space="preserve">fficials (to determine the </w:t>
      </w:r>
      <w:r w:rsidR="00700EB4" w:rsidRPr="00185089">
        <w:rPr>
          <w:rFonts w:asciiTheme="majorHAnsi" w:hAnsiTheme="majorHAnsi" w:cstheme="majorHAnsi"/>
          <w:lang w:val="en-US"/>
        </w:rPr>
        <w:t>authorization</w:t>
      </w:r>
      <w:r w:rsidRPr="00185089">
        <w:rPr>
          <w:rFonts w:asciiTheme="majorHAnsi" w:hAnsiTheme="majorHAnsi" w:cstheme="majorHAnsi"/>
          <w:lang w:val="en-US"/>
        </w:rPr>
        <w:t xml:space="preserve"> process to be followed) and the reliability of the beneficiary.</w:t>
      </w:r>
    </w:p>
    <w:p w14:paraId="63F3D30E" w14:textId="3AD62646" w:rsidR="00185089" w:rsidRP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It is forbidden to proceed, even partially, with a contribution before the full completion of the </w:t>
      </w:r>
      <w:r w:rsidR="00700EB4" w:rsidRPr="00185089">
        <w:rPr>
          <w:rFonts w:asciiTheme="majorHAnsi" w:hAnsiTheme="majorHAnsi" w:cstheme="majorHAnsi"/>
          <w:lang w:val="en-US"/>
        </w:rPr>
        <w:t>authorization</w:t>
      </w:r>
      <w:r w:rsidRPr="00185089">
        <w:rPr>
          <w:rFonts w:asciiTheme="majorHAnsi" w:hAnsiTheme="majorHAnsi" w:cstheme="majorHAnsi"/>
          <w:lang w:val="en-US"/>
        </w:rPr>
        <w:t xml:space="preserve"> process provided for by the internal procedures.</w:t>
      </w:r>
    </w:p>
    <w:p w14:paraId="23B06F08" w14:textId="6D7B659F" w:rsid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In the case of contributions aimed at contributing to the </w:t>
      </w:r>
      <w:r w:rsidR="00700EB4" w:rsidRPr="00185089">
        <w:rPr>
          <w:rFonts w:asciiTheme="majorHAnsi" w:hAnsiTheme="majorHAnsi" w:cstheme="majorHAnsi"/>
          <w:lang w:val="en-US"/>
        </w:rPr>
        <w:t>organization</w:t>
      </w:r>
      <w:r w:rsidRPr="00185089">
        <w:rPr>
          <w:rFonts w:asciiTheme="majorHAnsi" w:hAnsiTheme="majorHAnsi" w:cstheme="majorHAnsi"/>
          <w:lang w:val="en-US"/>
        </w:rPr>
        <w:t xml:space="preserve"> of an event and/or the performance of activities in the context of which PMMTB may be given visibility, the Company shall send the beneficiary the standard terms and conditions for the purchase of goods/services, which the beneficiary must return duly signed for acceptance.</w:t>
      </w:r>
    </w:p>
    <w:p w14:paraId="60CC7F01" w14:textId="7357A30A" w:rsidR="0028167C" w:rsidRPr="0028167C" w:rsidRDefault="0028167C" w:rsidP="0028167C">
      <w:pPr>
        <w:spacing w:after="126"/>
        <w:rPr>
          <w:rFonts w:asciiTheme="majorHAnsi" w:hAnsiTheme="majorHAnsi" w:cstheme="majorHAnsi"/>
          <w:lang w:val="en-US"/>
        </w:rPr>
      </w:pPr>
      <w:r w:rsidRPr="0028167C">
        <w:rPr>
          <w:rFonts w:asciiTheme="majorHAnsi" w:hAnsiTheme="majorHAnsi" w:cstheme="majorHAnsi"/>
          <w:lang w:val="en-US"/>
        </w:rPr>
        <w:t xml:space="preserve">Each employee of the Company, if he/she (or a close relative), has a relationship with the beneficiary entity, is obliged to complete and submit a disclosure form on the </w:t>
      </w:r>
      <w:r w:rsidR="00BB0FFC">
        <w:rPr>
          <w:rFonts w:asciiTheme="majorHAnsi" w:hAnsiTheme="majorHAnsi" w:cstheme="majorHAnsi"/>
          <w:lang w:val="en-US"/>
        </w:rPr>
        <w:t>C</w:t>
      </w:r>
      <w:r w:rsidRPr="0028167C">
        <w:rPr>
          <w:rFonts w:asciiTheme="majorHAnsi" w:hAnsiTheme="majorHAnsi" w:cstheme="majorHAnsi"/>
          <w:lang w:val="en-US"/>
        </w:rPr>
        <w:t>ompany intranet.</w:t>
      </w:r>
    </w:p>
    <w:p w14:paraId="674D8D77" w14:textId="747F5AED" w:rsidR="0028167C" w:rsidRDefault="0028167C" w:rsidP="00E91CCD">
      <w:pPr>
        <w:spacing w:after="126"/>
        <w:rPr>
          <w:rFonts w:asciiTheme="majorHAnsi" w:hAnsiTheme="majorHAnsi" w:cstheme="majorHAnsi"/>
          <w:lang w:val="en-US"/>
        </w:rPr>
      </w:pPr>
      <w:r w:rsidRPr="0028167C">
        <w:rPr>
          <w:rFonts w:asciiTheme="majorHAnsi" w:hAnsiTheme="majorHAnsi" w:cstheme="majorHAnsi"/>
          <w:lang w:val="en-US"/>
        </w:rPr>
        <w:lastRenderedPageBreak/>
        <w:t xml:space="preserve">Documentary evidence </w:t>
      </w:r>
      <w:r w:rsidR="007F1693">
        <w:rPr>
          <w:rFonts w:asciiTheme="majorHAnsi" w:hAnsiTheme="majorHAnsi" w:cstheme="majorHAnsi"/>
          <w:lang w:val="en-US"/>
        </w:rPr>
        <w:t>relating</w:t>
      </w:r>
      <w:r w:rsidRPr="0028167C">
        <w:rPr>
          <w:rFonts w:asciiTheme="majorHAnsi" w:hAnsiTheme="majorHAnsi" w:cstheme="majorHAnsi"/>
          <w:lang w:val="en-US"/>
        </w:rPr>
        <w:t xml:space="preserve"> to the various stages of the operation of the contribution is duly kept, in order to ensure the traceability of the entire process at all times, in line with the requirements of the PMI Global Anticorruption Policy.</w:t>
      </w:r>
    </w:p>
    <w:p w14:paraId="43841D90" w14:textId="77777777" w:rsidR="006769E7" w:rsidRPr="00E91CCD" w:rsidRDefault="006769E7" w:rsidP="00E91CCD">
      <w:pPr>
        <w:spacing w:after="126"/>
        <w:rPr>
          <w:rFonts w:asciiTheme="majorHAnsi" w:hAnsiTheme="majorHAnsi" w:cstheme="majorHAnsi"/>
          <w:lang w:val="en-US"/>
        </w:rPr>
      </w:pPr>
    </w:p>
    <w:p w14:paraId="04BCFC77" w14:textId="7391A314" w:rsidR="00EC0A7D" w:rsidRPr="000A1D29" w:rsidRDefault="0028167C" w:rsidP="00EC0A7D">
      <w:pPr>
        <w:pStyle w:val="Heading4"/>
        <w:spacing w:before="0" w:after="126"/>
        <w:rPr>
          <w:rFonts w:eastAsia="Times New Roman" w:cstheme="majorHAnsi"/>
          <w:iCs w:val="0"/>
          <w:color w:val="1EA2B0"/>
          <w:sz w:val="28"/>
          <w:lang w:val="en-US"/>
        </w:rPr>
      </w:pPr>
      <w:r>
        <w:rPr>
          <w:rFonts w:eastAsia="Times New Roman" w:cstheme="majorHAnsi"/>
          <w:iCs w:val="0"/>
          <w:color w:val="1EA2B0"/>
          <w:sz w:val="28"/>
          <w:lang w:val="en-US"/>
        </w:rPr>
        <w:t>PRINCIPLE</w:t>
      </w:r>
      <w:r w:rsidR="00E17224">
        <w:rPr>
          <w:rFonts w:eastAsia="Times New Roman" w:cstheme="majorHAnsi"/>
          <w:iCs w:val="0"/>
          <w:color w:val="1EA2B0"/>
          <w:sz w:val="28"/>
          <w:lang w:val="en-US"/>
        </w:rPr>
        <w:t xml:space="preserve"> 13: </w:t>
      </w:r>
      <w:r w:rsidR="00EC0A7D" w:rsidRPr="000A1D29">
        <w:rPr>
          <w:rFonts w:eastAsia="Times New Roman" w:cstheme="majorHAnsi"/>
          <w:iCs w:val="0"/>
          <w:color w:val="1EA2B0"/>
          <w:sz w:val="28"/>
          <w:lang w:val="en-US"/>
        </w:rPr>
        <w:t>Influencing Public Administration decisions</w:t>
      </w:r>
    </w:p>
    <w:p w14:paraId="612E0DBC" w14:textId="5F8DC0FF"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People assigned by the Company </w:t>
      </w:r>
      <w:r w:rsidRPr="00EC0A7D">
        <w:rPr>
          <w:rFonts w:asciiTheme="majorHAnsi" w:hAnsiTheme="majorHAnsi" w:cstheme="majorHAnsi"/>
          <w:szCs w:val="24"/>
          <w:lang w:val="en-US"/>
        </w:rPr>
        <w:t xml:space="preserve">for any reason (including </w:t>
      </w:r>
      <w:r w:rsidR="003C03D6">
        <w:rPr>
          <w:rFonts w:asciiTheme="majorHAnsi" w:hAnsiTheme="majorHAnsi" w:cstheme="majorHAnsi"/>
          <w:szCs w:val="24"/>
          <w:lang w:val="en-US"/>
        </w:rPr>
        <w:t>S</w:t>
      </w:r>
      <w:r w:rsidRPr="00EC0A7D">
        <w:rPr>
          <w:rFonts w:asciiTheme="majorHAnsi" w:hAnsiTheme="majorHAnsi" w:cstheme="majorHAnsi"/>
          <w:szCs w:val="24"/>
          <w:lang w:val="en-US"/>
        </w:rPr>
        <w:t>uppliers,</w:t>
      </w:r>
      <w:r w:rsidR="003C03D6">
        <w:rPr>
          <w:rFonts w:asciiTheme="majorHAnsi" w:hAnsiTheme="majorHAnsi" w:cstheme="majorHAnsi"/>
          <w:szCs w:val="24"/>
          <w:lang w:val="en-US"/>
        </w:rPr>
        <w:t xml:space="preserve"> </w:t>
      </w:r>
      <w:r w:rsidR="003C03D6" w:rsidRPr="003C03D6">
        <w:rPr>
          <w:rFonts w:asciiTheme="majorHAnsi" w:hAnsiTheme="majorHAnsi" w:cstheme="majorHAnsi"/>
          <w:szCs w:val="24"/>
          <w:lang w:val="en-US"/>
        </w:rPr>
        <w:t xml:space="preserve">Agents, Consultants, Partners, </w:t>
      </w:r>
      <w:r w:rsidRPr="00EC0A7D">
        <w:rPr>
          <w:rFonts w:asciiTheme="majorHAnsi" w:hAnsiTheme="majorHAnsi" w:cstheme="majorHAnsi"/>
          <w:szCs w:val="24"/>
          <w:lang w:val="en-US"/>
        </w:rPr>
        <w:t xml:space="preserve"> professionals, employees of affiliates, de facto representatives) t</w:t>
      </w:r>
      <w:r w:rsidRPr="00EC0A7D">
        <w:rPr>
          <w:rFonts w:asciiTheme="majorHAnsi" w:hAnsiTheme="majorHAnsi" w:cstheme="majorHAnsi"/>
          <w:lang w:val="en-US"/>
        </w:rPr>
        <w:t>o follow any business dealings, applications or relations with the Italian and/or foreign Public Administration, including the Judicial Authorities, must not, for any reason, seek to unlawfully influence the decisions of Public Officials or Civil Servants who they deal with and who make decisions on behalf of the Italian or foreign P.A.</w:t>
      </w:r>
    </w:p>
    <w:p w14:paraId="3ED1E174"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the course of business dealings, applications or commercial relations with Italian and/or foreign Public Officials or Civil Servants, the following actions may not be undertaken, either directly or indirectly:</w:t>
      </w:r>
    </w:p>
    <w:p w14:paraId="14C2F829"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offer in any way work or commercial opportunities that can benefit the Public Officials and/or Civil Servants personally or through a third party;</w:t>
      </w:r>
    </w:p>
    <w:p w14:paraId="16B6E84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offer in any way money or other benefits, except in the case of gifts, free offers and other benefits of modest value and in any case remaining within legitimate customs and traditions;</w:t>
      </w:r>
    </w:p>
    <w:p w14:paraId="01F9CC2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carry out any other act aimed at inducing Italian or foreign Public Officials or Civil Servants to do or not do something in violation of the laws of the regulatory system to which they belong.</w:t>
      </w:r>
    </w:p>
    <w:p w14:paraId="6719BE45" w14:textId="34ADFAA3"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Regarding any requests of any nature made by the Judicial Authority, the Company is committed to ensuring the utmost cooperation in making truthful statements, to accurately represent the facts, avoiding any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that could represent an hindrance, with due regard to the laws and in compliance with its values of loyalty, correctness and transparency. In particular, Recipients must not give in to demands or pressures which lead them to avoid making statements or to making false statements to the Judicial Authorities, whether these be Italian, foreign or supranational. </w:t>
      </w:r>
    </w:p>
    <w:p w14:paraId="7060302B" w14:textId="45879B85" w:rsidR="00786A33" w:rsidRPr="00EC0A7D" w:rsidRDefault="00786A33" w:rsidP="00EC0A7D">
      <w:pPr>
        <w:spacing w:after="126"/>
        <w:rPr>
          <w:rFonts w:asciiTheme="majorHAnsi" w:hAnsiTheme="majorHAnsi" w:cstheme="majorHAnsi"/>
          <w:szCs w:val="24"/>
          <w:lang w:val="en-US"/>
        </w:rPr>
      </w:pPr>
      <w:r w:rsidRPr="00786A33">
        <w:rPr>
          <w:rFonts w:asciiTheme="majorHAnsi" w:hAnsiTheme="majorHAnsi" w:cstheme="majorHAnsi"/>
          <w:szCs w:val="24"/>
          <w:lang w:val="en-US"/>
        </w:rPr>
        <w:t xml:space="preserve">In any case, the Recipients involved act in line with the procedures adopted by the Company and the further principles </w:t>
      </w:r>
      <w:r w:rsidR="006B796B" w:rsidRPr="006B796B">
        <w:rPr>
          <w:rFonts w:asciiTheme="majorHAnsi" w:hAnsiTheme="majorHAnsi" w:cstheme="majorHAnsi"/>
          <w:szCs w:val="24"/>
          <w:lang w:val="en-US"/>
        </w:rPr>
        <w:t xml:space="preserve">set forth </w:t>
      </w:r>
      <w:r w:rsidRPr="00786A33">
        <w:rPr>
          <w:rFonts w:asciiTheme="majorHAnsi" w:hAnsiTheme="majorHAnsi" w:cstheme="majorHAnsi"/>
          <w:szCs w:val="24"/>
          <w:lang w:val="en-US"/>
        </w:rPr>
        <w:t>in this Code of Conduct 231.</w:t>
      </w:r>
    </w:p>
    <w:p w14:paraId="61A54F8F" w14:textId="77777777" w:rsidR="00EC0A7D" w:rsidRPr="00EC0A7D" w:rsidRDefault="00EC0A7D" w:rsidP="00EC0A7D">
      <w:pPr>
        <w:spacing w:after="126"/>
        <w:rPr>
          <w:rFonts w:asciiTheme="majorHAnsi" w:hAnsiTheme="majorHAnsi" w:cstheme="majorHAnsi"/>
          <w:lang w:val="en-US"/>
        </w:rPr>
      </w:pPr>
    </w:p>
    <w:p w14:paraId="1DEA0069" w14:textId="5C31E621"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4</w:t>
      </w:r>
      <w:r w:rsidRPr="00ED676C">
        <w:rPr>
          <w:rFonts w:eastAsia="Times New Roman" w:cstheme="majorHAnsi"/>
          <w:iCs w:val="0"/>
          <w:color w:val="1EA2B0"/>
          <w:sz w:val="28"/>
          <w:lang w:val="en-US"/>
        </w:rPr>
        <w:t>: Applications to the P.A. for funding and grants</w:t>
      </w:r>
    </w:p>
    <w:p w14:paraId="351E7F5B" w14:textId="540A02DC"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condemns any and all conduct aimed at obtaining any type of grant, funding, facilitated loan or other disbursements of the same type from the State, European Union or other government bodies, by means of altered or falsified statements and/or documents, the omission of necessary information or, more in general, by means of artifice or deception, including that effected by means of information or </w:t>
      </w:r>
      <w:r w:rsidR="004951AF" w:rsidRPr="00EC0A7D">
        <w:rPr>
          <w:rFonts w:asciiTheme="majorHAnsi" w:hAnsiTheme="majorHAnsi" w:cstheme="majorHAnsi"/>
          <w:lang w:val="en-US"/>
        </w:rPr>
        <w:t>computerized</w:t>
      </w:r>
      <w:r w:rsidRPr="00EC0A7D">
        <w:rPr>
          <w:rFonts w:asciiTheme="majorHAnsi" w:hAnsiTheme="majorHAnsi" w:cstheme="majorHAnsi"/>
          <w:lang w:val="en-US"/>
        </w:rPr>
        <w:t xml:space="preserve"> systems, aimed at leading the grantee institution into error.</w:t>
      </w:r>
    </w:p>
    <w:p w14:paraId="6E089D4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any case, Recipients must not engage in artifice or deception, especially against the State or other public body, in order to procure unjust benefit for him/herself or for others.</w:t>
      </w:r>
    </w:p>
    <w:p w14:paraId="5B8670C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Therefore, as part of the process relating to the call for contributions, grants, loans or other funds of similar type, the Recipients must observe the principles of: </w:t>
      </w:r>
    </w:p>
    <w:p w14:paraId="4FA06C5C" w14:textId="77777777" w:rsidR="00EC0A7D" w:rsidRPr="00EC0A7D" w:rsidRDefault="00EC0A7D" w:rsidP="00EC0A7D">
      <w:pPr>
        <w:numPr>
          <w:ilvl w:val="0"/>
          <w:numId w:val="38"/>
        </w:numPr>
        <w:spacing w:after="126" w:line="276" w:lineRule="auto"/>
        <w:rPr>
          <w:rFonts w:asciiTheme="majorHAnsi" w:hAnsiTheme="majorHAnsi" w:cstheme="majorHAnsi"/>
          <w:lang w:val="en-US"/>
        </w:rPr>
      </w:pPr>
      <w:r w:rsidRPr="00EC0A7D">
        <w:rPr>
          <w:rFonts w:asciiTheme="majorHAnsi" w:hAnsiTheme="majorHAnsi" w:cstheme="majorHAnsi"/>
          <w:lang w:val="en-US"/>
        </w:rPr>
        <w:lastRenderedPageBreak/>
        <w:t>fairness and veracity in the handling and processing of documentation for providing evidence against the eligibility requirements for participation in tenders related to government grants;</w:t>
      </w:r>
    </w:p>
    <w:p w14:paraId="5869F3DD" w14:textId="77777777" w:rsidR="00EC0A7D" w:rsidRPr="00EC0A7D" w:rsidRDefault="00EC0A7D" w:rsidP="00EC0A7D">
      <w:pPr>
        <w:numPr>
          <w:ilvl w:val="0"/>
          <w:numId w:val="38"/>
        </w:numPr>
        <w:spacing w:after="126" w:line="276" w:lineRule="auto"/>
        <w:rPr>
          <w:rFonts w:asciiTheme="majorHAnsi" w:hAnsiTheme="majorHAnsi" w:cstheme="majorHAnsi"/>
          <w:lang w:val="en-US"/>
        </w:rPr>
      </w:pPr>
      <w:r w:rsidRPr="00EC0A7D">
        <w:rPr>
          <w:rFonts w:asciiTheme="majorHAnsi" w:hAnsiTheme="majorHAnsi" w:cstheme="majorHAnsi"/>
          <w:lang w:val="en-US"/>
        </w:rPr>
        <w:t>fairness, transparency and completeness of information as provided to the competent Administrations, including those that are foreign and supranational;</w:t>
      </w:r>
    </w:p>
    <w:p w14:paraId="73BD5B72" w14:textId="77777777" w:rsidR="00EC0A7D" w:rsidRPr="00EC0A7D" w:rsidRDefault="00EC0A7D" w:rsidP="00EC0A7D">
      <w:pPr>
        <w:numPr>
          <w:ilvl w:val="0"/>
          <w:numId w:val="38"/>
        </w:numPr>
        <w:shd w:val="clear" w:color="auto" w:fill="FFFFFF"/>
        <w:tabs>
          <w:tab w:val="left" w:pos="284"/>
        </w:tabs>
        <w:autoSpaceDE w:val="0"/>
        <w:autoSpaceDN w:val="0"/>
        <w:adjustRightInd w:val="0"/>
        <w:spacing w:after="126" w:line="276" w:lineRule="auto"/>
        <w:rPr>
          <w:rFonts w:asciiTheme="majorHAnsi" w:hAnsiTheme="majorHAnsi" w:cstheme="majorHAnsi"/>
          <w:lang w:val="en-US"/>
        </w:rPr>
      </w:pPr>
      <w:r w:rsidRPr="00EC0A7D">
        <w:rPr>
          <w:rFonts w:asciiTheme="majorHAnsi" w:hAnsiTheme="majorHAnsi" w:cstheme="majorHAnsi"/>
          <w:lang w:val="en-US"/>
        </w:rPr>
        <w:t>adequate documentation, including that which is based on IT systems, relating to the process regarding applications for funding and grants.</w:t>
      </w:r>
    </w:p>
    <w:p w14:paraId="426A0F69" w14:textId="77777777" w:rsidR="00EC0A7D" w:rsidRDefault="00EC0A7D" w:rsidP="00EC0A7D">
      <w:pPr>
        <w:tabs>
          <w:tab w:val="left" w:pos="0"/>
        </w:tabs>
        <w:spacing w:after="126"/>
        <w:rPr>
          <w:rFonts w:asciiTheme="majorHAnsi" w:hAnsiTheme="majorHAnsi" w:cstheme="majorHAnsi"/>
          <w:lang w:val="en-US"/>
        </w:rPr>
      </w:pPr>
      <w:r w:rsidRPr="00EC0A7D">
        <w:rPr>
          <w:rFonts w:asciiTheme="majorHAnsi" w:hAnsiTheme="majorHAnsi" w:cstheme="majorHAnsi"/>
          <w:lang w:val="en-US"/>
        </w:rPr>
        <w:t>None of the Recipients involved within the said procedure should enjoy unlimited powers, free from the control of other persons/departments responsible for different stages of the same process.</w:t>
      </w:r>
    </w:p>
    <w:p w14:paraId="538162E0" w14:textId="5A019C90" w:rsidR="00786A33" w:rsidRPr="00EC0A7D" w:rsidRDefault="00786A33" w:rsidP="00EC0A7D">
      <w:pPr>
        <w:tabs>
          <w:tab w:val="left" w:pos="0"/>
        </w:tabs>
        <w:spacing w:after="126"/>
        <w:rPr>
          <w:rFonts w:asciiTheme="majorHAnsi" w:hAnsiTheme="majorHAnsi" w:cstheme="majorHAnsi"/>
          <w:szCs w:val="24"/>
          <w:lang w:val="en-US"/>
        </w:rPr>
      </w:pPr>
      <w:r w:rsidRPr="00786A33">
        <w:rPr>
          <w:rFonts w:asciiTheme="majorHAnsi" w:hAnsiTheme="majorHAnsi" w:cstheme="majorHAnsi"/>
          <w:szCs w:val="24"/>
          <w:lang w:val="en-US"/>
        </w:rPr>
        <w:t xml:space="preserve">In any case, the Recipients involved act in line with the procedures adopted by the Company and the further principles </w:t>
      </w:r>
      <w:r w:rsidR="006B796B" w:rsidRPr="006B796B">
        <w:rPr>
          <w:rFonts w:asciiTheme="majorHAnsi" w:hAnsiTheme="majorHAnsi" w:cstheme="majorHAnsi"/>
          <w:szCs w:val="24"/>
          <w:lang w:val="en-US"/>
        </w:rPr>
        <w:t xml:space="preserve">set forth in this </w:t>
      </w:r>
      <w:r w:rsidRPr="00786A33">
        <w:rPr>
          <w:rFonts w:asciiTheme="majorHAnsi" w:hAnsiTheme="majorHAnsi" w:cstheme="majorHAnsi"/>
          <w:szCs w:val="24"/>
          <w:lang w:val="en-US"/>
        </w:rPr>
        <w:t>Code of Conduct 231.</w:t>
      </w:r>
    </w:p>
    <w:p w14:paraId="79DE17AB" w14:textId="77777777" w:rsidR="00EC0A7D" w:rsidRPr="00EC0A7D" w:rsidRDefault="00EC0A7D" w:rsidP="00EC0A7D">
      <w:pPr>
        <w:spacing w:after="126"/>
        <w:rPr>
          <w:rFonts w:asciiTheme="majorHAnsi" w:hAnsiTheme="majorHAnsi" w:cstheme="majorHAnsi"/>
          <w:lang w:val="en-US"/>
        </w:rPr>
      </w:pPr>
    </w:p>
    <w:p w14:paraId="583EE3DF" w14:textId="0156649F"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5</w:t>
      </w:r>
      <w:r w:rsidRPr="00ED676C">
        <w:rPr>
          <w:rFonts w:eastAsia="Times New Roman" w:cstheme="majorHAnsi"/>
          <w:iCs w:val="0"/>
          <w:color w:val="1EA2B0"/>
          <w:sz w:val="28"/>
          <w:lang w:val="en-US"/>
        </w:rPr>
        <w:t>: Management of P.A. funding and grants</w:t>
      </w:r>
    </w:p>
    <w:p w14:paraId="7FB8B97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guarantees observance of the restriction on the destination of grants, subsidies or funds targeted at supporting initiatives to carry out works or activities of public interest, obtained from the State or from other public bodies or from the European Union, even when of modest value and/or amount. </w:t>
      </w:r>
    </w:p>
    <w:p w14:paraId="6CAF700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No one is permitted to freely manage loans and government grants alone, without checks and verification carried out by another individual.</w:t>
      </w:r>
    </w:p>
    <w:p w14:paraId="2168C0B0"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With regard to the management of loans and grants, specific activities to verify the regularity, in terms of both form and substance, of transactions made are provided for.</w:t>
      </w:r>
    </w:p>
    <w:p w14:paraId="166D651F" w14:textId="5422DC4C" w:rsidR="00786A33" w:rsidRPr="00EC0A7D" w:rsidRDefault="00786A33" w:rsidP="00EC0A7D">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on the subject by the Company and the further principles </w:t>
      </w:r>
      <w:r w:rsidR="006B796B" w:rsidRPr="006B796B">
        <w:rPr>
          <w:rFonts w:asciiTheme="majorHAnsi" w:hAnsiTheme="majorHAnsi" w:cstheme="majorHAnsi"/>
          <w:lang w:val="en-US"/>
        </w:rPr>
        <w:t xml:space="preserve">set forth in this </w:t>
      </w:r>
      <w:r w:rsidRPr="00786A33">
        <w:rPr>
          <w:rFonts w:asciiTheme="majorHAnsi" w:hAnsiTheme="majorHAnsi" w:cstheme="majorHAnsi"/>
          <w:lang w:val="en-US"/>
        </w:rPr>
        <w:t xml:space="preserve"> Code of Conduct 231.</w:t>
      </w:r>
    </w:p>
    <w:p w14:paraId="4AB4F02F" w14:textId="77777777" w:rsidR="00EC0A7D" w:rsidRPr="00EC0A7D" w:rsidRDefault="00EC0A7D" w:rsidP="00EC0A7D">
      <w:pPr>
        <w:spacing w:after="126"/>
        <w:rPr>
          <w:rFonts w:asciiTheme="majorHAnsi" w:hAnsiTheme="majorHAnsi" w:cstheme="majorHAnsi"/>
          <w:lang w:val="en-US"/>
        </w:rPr>
      </w:pPr>
    </w:p>
    <w:p w14:paraId="1A6F2985" w14:textId="6A5ED910"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6</w:t>
      </w:r>
      <w:r w:rsidRPr="00ED676C">
        <w:rPr>
          <w:rFonts w:eastAsia="Times New Roman" w:cstheme="majorHAnsi"/>
          <w:iCs w:val="0"/>
          <w:color w:val="1EA2B0"/>
          <w:sz w:val="28"/>
          <w:lang w:val="en-US"/>
        </w:rPr>
        <w:t>: Conflict of interest with the P.A.</w:t>
      </w:r>
    </w:p>
    <w:p w14:paraId="3598A31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in a position which represents a conflict of interest with the Public Administration must give notice of this to the Company, specifying the nature, terms, origin and extent of this.</w:t>
      </w:r>
    </w:p>
    <w:p w14:paraId="3BB67A89" w14:textId="53BA2895"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may not be represented in its relations with the Public Administration, Italian or foreign, by subjects for whom a conflict of interest has been established, unless the situation has been preliminarily evaluated in an appropriate </w:t>
      </w:r>
      <w:r w:rsidR="00BA4482" w:rsidRPr="00BA4482">
        <w:rPr>
          <w:rFonts w:asciiTheme="majorHAnsi" w:hAnsiTheme="majorHAnsi" w:cstheme="majorHAnsi"/>
          <w:lang w:val="en-US"/>
        </w:rPr>
        <w:t>internally, with the involvement of</w:t>
      </w:r>
      <w:r w:rsidRPr="00EC0A7D">
        <w:rPr>
          <w:rFonts w:asciiTheme="majorHAnsi" w:hAnsiTheme="majorHAnsi" w:cstheme="majorHAnsi"/>
          <w:lang w:val="en-US"/>
        </w:rPr>
        <w:t xml:space="preserve"> the Supervisory Board.</w:t>
      </w:r>
    </w:p>
    <w:p w14:paraId="62879BEE" w14:textId="27B3C568"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provisions of this principle apply and are also binding for all those who, for any reason, act in the name or on behalf of the Company with Public Bodies such as, for example: </w:t>
      </w:r>
      <w:r w:rsidR="000870A1">
        <w:rPr>
          <w:rFonts w:asciiTheme="majorHAnsi" w:hAnsiTheme="majorHAnsi" w:cstheme="majorHAnsi"/>
          <w:lang w:val="en-US"/>
        </w:rPr>
        <w:t>S</w:t>
      </w:r>
      <w:r w:rsidRPr="00EC0A7D">
        <w:rPr>
          <w:rFonts w:asciiTheme="majorHAnsi" w:hAnsiTheme="majorHAnsi" w:cstheme="majorHAnsi"/>
          <w:lang w:val="en-US"/>
        </w:rPr>
        <w:t xml:space="preserve">uppliers, </w:t>
      </w:r>
      <w:r w:rsidR="000870A1" w:rsidRPr="003C03D6">
        <w:rPr>
          <w:rFonts w:asciiTheme="majorHAnsi" w:hAnsiTheme="majorHAnsi" w:cstheme="majorHAnsi"/>
          <w:szCs w:val="24"/>
          <w:lang w:val="en-US"/>
        </w:rPr>
        <w:t>Agents, Consultants, Partners</w:t>
      </w:r>
      <w:r w:rsidR="000870A1">
        <w:rPr>
          <w:rFonts w:asciiTheme="majorHAnsi" w:hAnsiTheme="majorHAnsi" w:cstheme="majorHAnsi"/>
          <w:lang w:val="en-US"/>
        </w:rPr>
        <w:t xml:space="preserve">, </w:t>
      </w:r>
      <w:r w:rsidRPr="00EC0A7D">
        <w:rPr>
          <w:rFonts w:asciiTheme="majorHAnsi" w:hAnsiTheme="majorHAnsi" w:cstheme="majorHAnsi"/>
          <w:lang w:val="en-US"/>
        </w:rPr>
        <w:t>professionals, associates, de facto representatives.</w:t>
      </w:r>
    </w:p>
    <w:p w14:paraId="79ED8AED" w14:textId="39166596" w:rsidR="000870A1" w:rsidRPr="00E91CCD" w:rsidRDefault="000870A1" w:rsidP="00E91CCD">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by the Company and the further principles </w:t>
      </w:r>
      <w:r w:rsidR="006B796B" w:rsidRPr="006B796B">
        <w:rPr>
          <w:rFonts w:asciiTheme="majorHAnsi" w:hAnsiTheme="majorHAnsi" w:cstheme="majorHAnsi"/>
          <w:lang w:val="en-US"/>
        </w:rPr>
        <w:t xml:space="preserve">set forth in this </w:t>
      </w:r>
      <w:r w:rsidRPr="00786A33">
        <w:rPr>
          <w:rFonts w:asciiTheme="majorHAnsi" w:hAnsiTheme="majorHAnsi" w:cstheme="majorHAnsi"/>
          <w:lang w:val="en-US"/>
        </w:rPr>
        <w:t>Code of Conduct 231.</w:t>
      </w:r>
    </w:p>
    <w:p w14:paraId="0775E23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b/>
      </w:r>
    </w:p>
    <w:p w14:paraId="507408E8" w14:textId="36A8E220"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lastRenderedPageBreak/>
        <w:t>PRINCIPLE 1</w:t>
      </w:r>
      <w:r w:rsidR="000870A1">
        <w:rPr>
          <w:rFonts w:eastAsia="Times New Roman" w:cstheme="majorHAnsi"/>
          <w:iCs w:val="0"/>
          <w:color w:val="1EA2B0"/>
          <w:sz w:val="28"/>
          <w:lang w:val="en-US"/>
        </w:rPr>
        <w:t>7</w:t>
      </w:r>
      <w:r w:rsidRPr="00ED676C">
        <w:rPr>
          <w:rFonts w:eastAsia="Times New Roman" w:cstheme="majorHAnsi"/>
          <w:iCs w:val="0"/>
          <w:color w:val="1EA2B0"/>
          <w:sz w:val="28"/>
          <w:lang w:val="en-US"/>
        </w:rPr>
        <w:t>: Relations with Government Supervisory Authorities</w:t>
      </w:r>
    </w:p>
    <w:p w14:paraId="0E869D93" w14:textId="07F7BA13"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In the event of inspections by competent government authorities, the </w:t>
      </w:r>
      <w:r w:rsidR="003D3406">
        <w:rPr>
          <w:rFonts w:asciiTheme="majorHAnsi" w:hAnsiTheme="majorHAnsi" w:cstheme="majorHAnsi"/>
          <w:lang w:val="en-US"/>
        </w:rPr>
        <w:t>R</w:t>
      </w:r>
      <w:r w:rsidRPr="00EC0A7D">
        <w:rPr>
          <w:rFonts w:asciiTheme="majorHAnsi" w:hAnsiTheme="majorHAnsi" w:cstheme="majorHAnsi"/>
          <w:lang w:val="en-US"/>
        </w:rPr>
        <w:t>ecipients of the inspection must collaborate with the inspection and control authorities, in line with the corporate procedures in force on the matter.</w:t>
      </w:r>
    </w:p>
    <w:p w14:paraId="5D57DC7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forbidden to present facts that are untrue, even if these are still under evaluation, on the economic or financial position or equity of the company, as well as concealing, by fraudulent means, facts - the disclosure of which is required by law - concerning the same situation.</w:t>
      </w:r>
    </w:p>
    <w:p w14:paraId="0EB135F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hinder the performance of the duties of the competent public authorities in any way. This includes the failure to provide communications required by law. </w:t>
      </w:r>
    </w:p>
    <w:p w14:paraId="3F7121A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Relations with competent public authorities and certification bodies must be managed exclusively by the persons with the appropriate powers of representation.</w:t>
      </w:r>
    </w:p>
    <w:p w14:paraId="72259980" w14:textId="45AA1337"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 xml:space="preserve">The provisions of this principle apply and are also binding for all those who, for any reason, act in the name or on behalf of the Company with Public Bodies such as, for example: </w:t>
      </w:r>
      <w:r w:rsidR="00124B05">
        <w:rPr>
          <w:rFonts w:asciiTheme="majorHAnsi" w:hAnsiTheme="majorHAnsi" w:cstheme="majorHAnsi"/>
          <w:szCs w:val="24"/>
          <w:lang w:val="en-US"/>
        </w:rPr>
        <w:t>S</w:t>
      </w:r>
      <w:r w:rsidRPr="00EC0A7D">
        <w:rPr>
          <w:rFonts w:asciiTheme="majorHAnsi" w:hAnsiTheme="majorHAnsi" w:cstheme="majorHAnsi"/>
          <w:szCs w:val="24"/>
          <w:lang w:val="en-US"/>
        </w:rPr>
        <w:t>uppliers,</w:t>
      </w:r>
      <w:r w:rsidR="00124B05">
        <w:rPr>
          <w:rFonts w:asciiTheme="majorHAnsi" w:hAnsiTheme="majorHAnsi" w:cstheme="majorHAnsi"/>
          <w:szCs w:val="24"/>
          <w:lang w:val="en-US"/>
        </w:rPr>
        <w:t xml:space="preserve"> </w:t>
      </w:r>
      <w:r w:rsidR="00124B05" w:rsidRPr="003C03D6">
        <w:rPr>
          <w:rFonts w:asciiTheme="majorHAnsi" w:hAnsiTheme="majorHAnsi" w:cstheme="majorHAnsi"/>
          <w:szCs w:val="24"/>
          <w:lang w:val="en-US"/>
        </w:rPr>
        <w:t>Agents, Consultants, Partners</w:t>
      </w:r>
      <w:r w:rsidR="00124B05">
        <w:rPr>
          <w:rFonts w:asciiTheme="majorHAnsi" w:hAnsiTheme="majorHAnsi" w:cstheme="majorHAnsi"/>
          <w:lang w:val="en-US"/>
        </w:rPr>
        <w:t>,</w:t>
      </w:r>
      <w:r w:rsidRPr="00EC0A7D">
        <w:rPr>
          <w:rFonts w:asciiTheme="majorHAnsi" w:hAnsiTheme="majorHAnsi" w:cstheme="majorHAnsi"/>
          <w:szCs w:val="24"/>
          <w:lang w:val="en-US"/>
        </w:rPr>
        <w:t xml:space="preserve"> professionals, associates, de facto representatives.</w:t>
      </w:r>
    </w:p>
    <w:p w14:paraId="353E84C0" w14:textId="21B9FD9F" w:rsidR="00124B05" w:rsidRPr="006C7A61" w:rsidRDefault="00124B05" w:rsidP="00124B05">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on the subject by the Company and the further principles </w:t>
      </w:r>
      <w:r w:rsidR="006B796B" w:rsidRPr="006B796B">
        <w:rPr>
          <w:rFonts w:asciiTheme="majorHAnsi" w:hAnsiTheme="majorHAnsi" w:cstheme="majorHAnsi"/>
          <w:lang w:val="en-US"/>
        </w:rPr>
        <w:t xml:space="preserve">set forth in this </w:t>
      </w:r>
      <w:r w:rsidRPr="00786A33">
        <w:rPr>
          <w:rFonts w:asciiTheme="majorHAnsi" w:hAnsiTheme="majorHAnsi" w:cstheme="majorHAnsi"/>
          <w:lang w:val="en-US"/>
        </w:rPr>
        <w:t>Code of Conduct 231.</w:t>
      </w:r>
    </w:p>
    <w:p w14:paraId="467D52C2" w14:textId="77777777" w:rsidR="00124B05" w:rsidRPr="00EC0A7D" w:rsidRDefault="00124B05" w:rsidP="00EC0A7D">
      <w:pPr>
        <w:spacing w:after="126"/>
        <w:rPr>
          <w:rFonts w:asciiTheme="majorHAnsi" w:hAnsiTheme="majorHAnsi" w:cstheme="majorHAnsi"/>
          <w:szCs w:val="24"/>
          <w:lang w:val="en-US"/>
        </w:rPr>
      </w:pPr>
    </w:p>
    <w:p w14:paraId="277EB16C" w14:textId="77777777" w:rsidR="00EC0A7D" w:rsidRPr="00EC0A7D" w:rsidRDefault="00EC0A7D" w:rsidP="00EC0A7D">
      <w:pPr>
        <w:spacing w:after="126"/>
        <w:rPr>
          <w:rFonts w:asciiTheme="majorHAnsi" w:hAnsiTheme="majorHAnsi" w:cstheme="majorHAnsi"/>
          <w:lang w:val="en-US"/>
        </w:rPr>
      </w:pPr>
    </w:p>
    <w:p w14:paraId="426941B1" w14:textId="28AFF42E"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124B05">
        <w:rPr>
          <w:rFonts w:eastAsia="Times New Roman" w:cstheme="majorHAnsi"/>
          <w:iCs w:val="0"/>
          <w:color w:val="1EA2B0"/>
          <w:sz w:val="28"/>
          <w:lang w:val="en-US"/>
        </w:rPr>
        <w:t>8</w:t>
      </w:r>
      <w:r w:rsidRPr="00ED676C">
        <w:rPr>
          <w:rFonts w:eastAsia="Times New Roman" w:cstheme="majorHAnsi"/>
          <w:iCs w:val="0"/>
          <w:color w:val="1EA2B0"/>
          <w:sz w:val="28"/>
          <w:lang w:val="en-US"/>
        </w:rPr>
        <w:t>: Management of company data and accounting, assets or financial information</w:t>
      </w:r>
    </w:p>
    <w:p w14:paraId="5B0A0BC0" w14:textId="286C240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condemns any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by any person aimed at making alterations, however minor, to the accuracy and veracity of the data and information contained in the documents relevant for tax purposes, in financial statements, reports or other communications required by law, aimed at shareholders, the public and the company performing out the audit of the accounts.</w:t>
      </w:r>
    </w:p>
    <w:p w14:paraId="2B71A68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Similarly, the Company condemns the omission, however slight, of relevant facts which must be disclosed by law, on the economic and financial position or equity of the company.</w:t>
      </w:r>
    </w:p>
    <w:p w14:paraId="420E8AD2"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Recipients involved in accounting operations must guard according to the provisions of current legislation all the tax documents of which conservation is mandatory, taking the necessary measures to prevent their erasure or destruction.</w:t>
      </w:r>
    </w:p>
    <w:p w14:paraId="42F064D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person in charge of drawing up the budget must clearly and precisely determine the data and information which each internal department must provide communicate. The aforementioned individual must also identify the criteria for processing accounting data, along with time-scales with regard to the issuance and formal delivery of this information, in a manner which allows for each step in the documentation to be traced, along with those responsible for these steps.</w:t>
      </w:r>
    </w:p>
    <w:p w14:paraId="1B59820C" w14:textId="51182936"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All subjects assigned to draw up the aforementioned documents are required to verify, with due diligence, the accuracy of the data and information. After this verification, the </w:t>
      </w:r>
      <w:r w:rsidR="004951AF" w:rsidRPr="00EC0A7D">
        <w:rPr>
          <w:rFonts w:asciiTheme="majorHAnsi" w:hAnsiTheme="majorHAnsi" w:cstheme="majorHAnsi"/>
          <w:lang w:val="en-US"/>
        </w:rPr>
        <w:t>finalized</w:t>
      </w:r>
      <w:r w:rsidRPr="00EC0A7D">
        <w:rPr>
          <w:rFonts w:asciiTheme="majorHAnsi" w:hAnsiTheme="majorHAnsi" w:cstheme="majorHAnsi"/>
          <w:lang w:val="en-US"/>
        </w:rPr>
        <w:t xml:space="preserve"> documents will be drafted.</w:t>
      </w:r>
    </w:p>
    <w:p w14:paraId="53DEB61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lastRenderedPageBreak/>
        <w:t>In addition, these individuals must ensure full cooperation both with those involved in the drawing up of the budget and with those charged with the auditing or certification of financial statements. They are also responsible for ensuring the accuracy of data and relative processes.</w:t>
      </w:r>
    </w:p>
    <w:p w14:paraId="21FC5EE2" w14:textId="77777777" w:rsidR="00EC0A7D" w:rsidRPr="00234CEC"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All balance sheet items, whose definition and quantification entail discretional assessments by the </w:t>
      </w:r>
      <w:r w:rsidRPr="00234CEC">
        <w:rPr>
          <w:rFonts w:asciiTheme="majorHAnsi" w:hAnsiTheme="majorHAnsi" w:cstheme="majorHAnsi"/>
          <w:lang w:val="en-US"/>
        </w:rPr>
        <w:t>relevant Departments, must be supported by legitimate choices and appropriate documentation.</w:t>
      </w:r>
    </w:p>
    <w:p w14:paraId="69D0C55D" w14:textId="77777777" w:rsidR="00CF0DEA" w:rsidRPr="00CF0DEA" w:rsidRDefault="00FE3EB1" w:rsidP="00CF0DEA">
      <w:pPr>
        <w:spacing w:after="120"/>
        <w:rPr>
          <w:rFonts w:asciiTheme="majorHAnsi" w:hAnsiTheme="majorHAnsi" w:cstheme="majorHAnsi"/>
          <w:lang w:val="en-US"/>
        </w:rPr>
      </w:pPr>
      <w:r w:rsidRPr="00FE3EB1">
        <w:rPr>
          <w:rFonts w:asciiTheme="majorHAnsi" w:hAnsiTheme="majorHAnsi" w:cstheme="majorHAnsi"/>
          <w:lang w:val="en-US"/>
        </w:rPr>
        <w:t xml:space="preserve">The company cannot under any circumstances </w:t>
      </w:r>
      <w:r w:rsidR="00CF0DEA" w:rsidRPr="00234CEC">
        <w:rPr>
          <w:rFonts w:asciiTheme="majorHAnsi" w:hAnsiTheme="majorHAnsi" w:cstheme="majorHAnsi"/>
          <w:lang w:val="en-US"/>
        </w:rPr>
        <w:t xml:space="preserve">produce untruthful documentation to allow </w:t>
      </w:r>
      <w:r w:rsidRPr="00FE3EB1">
        <w:rPr>
          <w:rFonts w:asciiTheme="majorHAnsi" w:hAnsiTheme="majorHAnsi" w:cstheme="majorHAnsi"/>
          <w:lang w:val="en-US"/>
        </w:rPr>
        <w:t>herself or third parties commit fiscal crimes</w:t>
      </w:r>
      <w:r>
        <w:rPr>
          <w:rFonts w:asciiTheme="majorHAnsi" w:hAnsiTheme="majorHAnsi" w:cstheme="majorHAnsi"/>
          <w:lang w:val="en-US"/>
        </w:rPr>
        <w:t>.</w:t>
      </w:r>
      <w:r w:rsidRPr="00234CEC">
        <w:rPr>
          <w:rFonts w:asciiTheme="majorHAnsi" w:hAnsiTheme="majorHAnsi" w:cstheme="majorHAnsi"/>
          <w:lang w:val="en-US"/>
        </w:rPr>
        <w:t xml:space="preserve"> </w:t>
      </w:r>
    </w:p>
    <w:p w14:paraId="093062A5" w14:textId="77777777" w:rsidR="00EC0A7D" w:rsidRPr="00285CA0" w:rsidRDefault="00EC0A7D" w:rsidP="00FE3EB1">
      <w:pPr>
        <w:pStyle w:val="Heading4"/>
        <w:spacing w:before="0" w:after="126"/>
        <w:ind w:left="0" w:firstLine="0"/>
        <w:rPr>
          <w:rFonts w:cstheme="majorHAnsi"/>
          <w:lang w:val="en-US"/>
        </w:rPr>
      </w:pPr>
    </w:p>
    <w:p w14:paraId="20450FF6" w14:textId="01376254" w:rsidR="00EC0A7D" w:rsidRPr="000A1D29" w:rsidRDefault="00EC0A7D"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PRINCIPLE 1</w:t>
      </w:r>
      <w:r w:rsidR="00124B05">
        <w:rPr>
          <w:rFonts w:eastAsia="Times New Roman" w:cstheme="majorHAnsi"/>
          <w:iCs w:val="0"/>
          <w:color w:val="1EA2B0"/>
          <w:sz w:val="28"/>
          <w:lang w:val="en-US"/>
        </w:rPr>
        <w:t>9</w:t>
      </w:r>
      <w:r w:rsidRPr="000A1D29">
        <w:rPr>
          <w:rFonts w:eastAsia="Times New Roman" w:cstheme="majorHAnsi"/>
          <w:iCs w:val="0"/>
          <w:color w:val="1EA2B0"/>
          <w:sz w:val="28"/>
          <w:lang w:val="en-US"/>
        </w:rPr>
        <w:t>: Management of financial resources</w:t>
      </w:r>
    </w:p>
    <w:p w14:paraId="148216CE" w14:textId="77777777" w:rsidR="00EC0A7D" w:rsidRPr="00EC0A7D" w:rsidRDefault="00EC0A7D" w:rsidP="00EC0A7D">
      <w:pPr>
        <w:pStyle w:val="Default"/>
        <w:shd w:val="clear" w:color="auto" w:fill="FFFFFF"/>
        <w:spacing w:after="126" w:line="276" w:lineRule="auto"/>
        <w:jc w:val="both"/>
        <w:rPr>
          <w:rFonts w:asciiTheme="majorHAnsi" w:hAnsiTheme="majorHAnsi" w:cstheme="majorHAnsi"/>
          <w:lang w:eastAsia="ja-JP"/>
        </w:rPr>
      </w:pPr>
      <w:r w:rsidRPr="00EC0A7D">
        <w:rPr>
          <w:rFonts w:asciiTheme="majorHAnsi" w:hAnsiTheme="majorHAnsi" w:cstheme="majorHAnsi"/>
        </w:rPr>
        <w:t xml:space="preserve">All financial transactions must be accurately documented by supporting documents proving their relevance and fairness, and that are approved by figures placed at an appropriate level in the hierarchy and properly stored. </w:t>
      </w:r>
    </w:p>
    <w:p w14:paraId="5DB1866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Only invoices for clearly-identified good and services can be issued/accepted. These goods/services must be described in detail in a contract signed by the person or persons with the appropriate powers, and can only be approved on receipt of a prior declaration from the department responsible that the good or service was actually delivered.</w:t>
      </w:r>
    </w:p>
    <w:p w14:paraId="7E7EAFCD" w14:textId="77777777" w:rsidR="00EC0A7D" w:rsidRPr="00EC0A7D" w:rsidRDefault="00EC0A7D" w:rsidP="00EC0A7D">
      <w:pPr>
        <w:pStyle w:val="Default"/>
        <w:shd w:val="clear" w:color="auto" w:fill="FFFFFF"/>
        <w:spacing w:after="126" w:line="276" w:lineRule="auto"/>
        <w:jc w:val="both"/>
        <w:rPr>
          <w:rFonts w:asciiTheme="majorHAnsi" w:hAnsiTheme="majorHAnsi" w:cstheme="majorHAnsi"/>
          <w:lang w:eastAsia="ja-JP"/>
        </w:rPr>
      </w:pPr>
      <w:r w:rsidRPr="00EC0A7D">
        <w:rPr>
          <w:rFonts w:asciiTheme="majorHAnsi" w:hAnsiTheme="majorHAnsi" w:cstheme="majorHAnsi"/>
        </w:rPr>
        <w:t>No one may, freely and on their own, access financial resources and/or carry out financial operations without the monitoring and verification by another officer.</w:t>
      </w:r>
    </w:p>
    <w:p w14:paraId="5D2B521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system of delegation should ensure sufficient differentiation of thresholds for approval of financial transactions carried out by different parties, duly del</w:t>
      </w:r>
      <w:r w:rsidR="00234CEC">
        <w:rPr>
          <w:rFonts w:asciiTheme="majorHAnsi" w:hAnsiTheme="majorHAnsi" w:cstheme="majorHAnsi"/>
          <w:lang w:val="en-US"/>
        </w:rPr>
        <w:t>egated parties or those authoriz</w:t>
      </w:r>
      <w:r w:rsidRPr="00EC0A7D">
        <w:rPr>
          <w:rFonts w:asciiTheme="majorHAnsi" w:hAnsiTheme="majorHAnsi" w:cstheme="majorHAnsi"/>
          <w:lang w:val="en-US"/>
        </w:rPr>
        <w:t>ed or provided with power of proxy, setting out the limits and constraints of operations, as well as of his/her own responsibilities.</w:t>
      </w:r>
    </w:p>
    <w:p w14:paraId="61FA327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Where possible, proceeds and payments should preferably be carried out via bank transfers and/or bank checks. Proceeds and payments made out in cash must always be documented.</w:t>
      </w:r>
    </w:p>
    <w:p w14:paraId="566F232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not use money which is suspected to be or certified as a forgery.</w:t>
      </w:r>
    </w:p>
    <w:p w14:paraId="00A53950"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all cases and without exception it is mandatory to ensure the traceability of financial flows and not to hinder in any way the activities of monitoring and identification of the same.</w:t>
      </w:r>
    </w:p>
    <w:p w14:paraId="6F85C95D" w14:textId="77777777" w:rsidR="00BF069C" w:rsidRPr="00EC0A7D" w:rsidRDefault="00BF069C" w:rsidP="00EC0A7D">
      <w:pPr>
        <w:spacing w:after="126"/>
        <w:rPr>
          <w:rFonts w:asciiTheme="majorHAnsi" w:hAnsiTheme="majorHAnsi" w:cstheme="majorHAnsi"/>
          <w:b/>
          <w:lang w:val="en-US"/>
        </w:rPr>
      </w:pPr>
    </w:p>
    <w:p w14:paraId="5D945BDF" w14:textId="44C3ED48"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 xml:space="preserve">PRINCIPLE </w:t>
      </w:r>
      <w:r w:rsidR="00124B05">
        <w:rPr>
          <w:rFonts w:eastAsia="Times New Roman" w:cstheme="majorHAnsi"/>
          <w:iCs w:val="0"/>
          <w:color w:val="1EA2B0"/>
          <w:sz w:val="28"/>
          <w:lang w:val="en-US"/>
        </w:rPr>
        <w:t>20</w:t>
      </w:r>
      <w:r w:rsidRPr="00285CA0">
        <w:rPr>
          <w:rFonts w:eastAsia="Times New Roman" w:cstheme="majorHAnsi"/>
          <w:iCs w:val="0"/>
          <w:color w:val="1EA2B0"/>
          <w:sz w:val="28"/>
          <w:lang w:val="en-US"/>
        </w:rPr>
        <w:t>: Purchase of goods and services and the hiring of external consultants</w:t>
      </w:r>
      <w:r w:rsidR="00122AD2">
        <w:rPr>
          <w:rFonts w:eastAsia="Times New Roman" w:cstheme="majorHAnsi"/>
          <w:iCs w:val="0"/>
          <w:color w:val="1EA2B0"/>
          <w:sz w:val="28"/>
          <w:lang w:val="en-US"/>
        </w:rPr>
        <w:t xml:space="preserve">, </w:t>
      </w:r>
      <w:r w:rsidR="00122AD2" w:rsidRPr="00122AD2">
        <w:rPr>
          <w:rFonts w:eastAsia="Times New Roman" w:cstheme="majorHAnsi"/>
          <w:iCs w:val="0"/>
          <w:color w:val="1EA2B0"/>
          <w:sz w:val="28"/>
          <w:lang w:val="en-US"/>
        </w:rPr>
        <w:t>collaboration and partnership</w:t>
      </w:r>
    </w:p>
    <w:p w14:paraId="1F95617E" w14:textId="2B72C8E9"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Employees and subjects carrying out any purchase of goods and/or services on behalf of the Company, including hiring external consultants,</w:t>
      </w:r>
      <w:r w:rsidR="00122AD2">
        <w:rPr>
          <w:rFonts w:asciiTheme="majorHAnsi" w:hAnsiTheme="majorHAnsi" w:cstheme="majorHAnsi"/>
          <w:lang w:val="en-US"/>
        </w:rPr>
        <w:t xml:space="preserve"> </w:t>
      </w:r>
      <w:r w:rsidR="00122AD2" w:rsidRPr="00122AD2">
        <w:rPr>
          <w:rFonts w:asciiTheme="majorHAnsi" w:hAnsiTheme="majorHAnsi" w:cstheme="majorHAnsi"/>
          <w:lang w:val="en-US"/>
        </w:rPr>
        <w:t>collaboration and partnership</w:t>
      </w:r>
      <w:r w:rsidR="00437C01">
        <w:rPr>
          <w:rFonts w:asciiTheme="majorHAnsi" w:hAnsiTheme="majorHAnsi" w:cstheme="majorHAnsi"/>
          <w:lang w:val="en-US"/>
        </w:rPr>
        <w:t>,</w:t>
      </w:r>
      <w:r w:rsidRPr="00EC0A7D">
        <w:rPr>
          <w:rFonts w:asciiTheme="majorHAnsi" w:hAnsiTheme="majorHAnsi" w:cstheme="majorHAnsi"/>
          <w:lang w:val="en-US"/>
        </w:rPr>
        <w:t xml:space="preserve"> shall act in compliance with the principles of transparency, proper conduct, economy, quality, relevance and lawfulness and operate with due diligence.</w:t>
      </w:r>
    </w:p>
    <w:p w14:paraId="40C9D7CB" w14:textId="2527C4EB"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Suppliers of goods and/or services</w:t>
      </w:r>
      <w:r w:rsidR="00437C01">
        <w:rPr>
          <w:rFonts w:asciiTheme="majorHAnsi" w:hAnsiTheme="majorHAnsi" w:cstheme="majorHAnsi"/>
          <w:lang w:val="en-US"/>
        </w:rPr>
        <w:t>,</w:t>
      </w:r>
      <w:r w:rsidRPr="00EC0A7D">
        <w:rPr>
          <w:rFonts w:asciiTheme="majorHAnsi" w:hAnsiTheme="majorHAnsi" w:cstheme="majorHAnsi"/>
          <w:lang w:val="en-US"/>
        </w:rPr>
        <w:t xml:space="preserve"> </w:t>
      </w:r>
      <w:r w:rsidR="00437C01">
        <w:rPr>
          <w:rFonts w:asciiTheme="majorHAnsi" w:hAnsiTheme="majorHAnsi" w:cstheme="majorHAnsi"/>
          <w:lang w:val="en-US"/>
        </w:rPr>
        <w:t>e</w:t>
      </w:r>
      <w:r w:rsidRPr="00EC0A7D">
        <w:rPr>
          <w:rFonts w:asciiTheme="majorHAnsi" w:hAnsiTheme="majorHAnsi" w:cstheme="majorHAnsi"/>
          <w:lang w:val="en-US"/>
        </w:rPr>
        <w:t>xternal Consultants</w:t>
      </w:r>
      <w:r w:rsidR="00437C01">
        <w:rPr>
          <w:rFonts w:asciiTheme="majorHAnsi" w:hAnsiTheme="majorHAnsi" w:cstheme="majorHAnsi"/>
          <w:lang w:val="en-US"/>
        </w:rPr>
        <w:t xml:space="preserve">, </w:t>
      </w:r>
      <w:r w:rsidR="00437C01" w:rsidRPr="00437C01">
        <w:rPr>
          <w:rFonts w:asciiTheme="majorHAnsi" w:hAnsiTheme="majorHAnsi" w:cstheme="majorHAnsi"/>
          <w:lang w:val="en-US"/>
        </w:rPr>
        <w:t xml:space="preserve">collaboration and </w:t>
      </w:r>
      <w:r w:rsidR="003D12C0">
        <w:rPr>
          <w:rFonts w:asciiTheme="majorHAnsi" w:hAnsiTheme="majorHAnsi" w:cstheme="majorHAnsi"/>
          <w:lang w:val="en-US"/>
        </w:rPr>
        <w:t>p</w:t>
      </w:r>
      <w:r w:rsidR="00437C01" w:rsidRPr="00437C01">
        <w:rPr>
          <w:rFonts w:asciiTheme="majorHAnsi" w:hAnsiTheme="majorHAnsi" w:cstheme="majorHAnsi"/>
          <w:lang w:val="en-US"/>
        </w:rPr>
        <w:t>artnership</w:t>
      </w:r>
      <w:r w:rsidR="001248A7">
        <w:rPr>
          <w:rFonts w:asciiTheme="majorHAnsi" w:hAnsiTheme="majorHAnsi" w:cstheme="majorHAnsi"/>
          <w:lang w:val="en-US"/>
        </w:rPr>
        <w:t>,</w:t>
      </w:r>
      <w:r w:rsidRPr="00EC0A7D">
        <w:rPr>
          <w:rFonts w:asciiTheme="majorHAnsi" w:hAnsiTheme="majorHAnsi" w:cstheme="majorHAnsi"/>
          <w:lang w:val="en-US"/>
        </w:rPr>
        <w:t xml:space="preserve"> are identified and selected with objectivity and impartiality, in consideration of the principles of efficiency, </w:t>
      </w:r>
      <w:r w:rsidRPr="00EC0A7D">
        <w:rPr>
          <w:rFonts w:asciiTheme="majorHAnsi" w:hAnsiTheme="majorHAnsi" w:cstheme="majorHAnsi"/>
          <w:lang w:val="en-US"/>
        </w:rPr>
        <w:lastRenderedPageBreak/>
        <w:t>competition and impartiality, as well as on the basis of cost estimates which respond to a series of precise and objective terms and conditions of supply.</w:t>
      </w:r>
    </w:p>
    <w:p w14:paraId="1A68695B" w14:textId="26CE5767" w:rsidR="00EC0A7D" w:rsidRPr="00EC0A7D" w:rsidRDefault="00EC0A7D" w:rsidP="00EC0A7D">
      <w:pPr>
        <w:spacing w:after="126"/>
        <w:rPr>
          <w:rFonts w:asciiTheme="majorHAnsi" w:hAnsiTheme="majorHAnsi" w:cstheme="majorHAnsi"/>
          <w:sz w:val="32"/>
          <w:lang w:val="en-US"/>
        </w:rPr>
      </w:pPr>
      <w:r w:rsidRPr="00EC0A7D">
        <w:rPr>
          <w:rFonts w:asciiTheme="majorHAnsi" w:hAnsiTheme="majorHAnsi" w:cstheme="majorHAnsi"/>
          <w:lang w:val="en-US"/>
        </w:rPr>
        <w:t xml:space="preserve">It is absolutely forbidden to choose </w:t>
      </w:r>
      <w:r w:rsidR="001248A7">
        <w:rPr>
          <w:rFonts w:asciiTheme="majorHAnsi" w:hAnsiTheme="majorHAnsi" w:cstheme="majorHAnsi"/>
          <w:lang w:val="en-US"/>
        </w:rPr>
        <w:t>S</w:t>
      </w:r>
      <w:r w:rsidRPr="00EC0A7D">
        <w:rPr>
          <w:rFonts w:asciiTheme="majorHAnsi" w:hAnsiTheme="majorHAnsi" w:cstheme="majorHAnsi"/>
          <w:lang w:val="en-US"/>
        </w:rPr>
        <w:t>uppliers</w:t>
      </w:r>
      <w:r w:rsidR="001248A7">
        <w:rPr>
          <w:rFonts w:asciiTheme="majorHAnsi" w:hAnsiTheme="majorHAnsi" w:cstheme="majorHAnsi"/>
          <w:lang w:val="en-US"/>
        </w:rPr>
        <w:t xml:space="preserve"> and</w:t>
      </w:r>
      <w:r w:rsidRPr="00EC0A7D">
        <w:rPr>
          <w:rFonts w:asciiTheme="majorHAnsi" w:hAnsiTheme="majorHAnsi" w:cstheme="majorHAnsi"/>
          <w:lang w:val="en-US"/>
        </w:rPr>
        <w:t xml:space="preserve">, </w:t>
      </w:r>
      <w:r w:rsidR="00B16DB0" w:rsidRPr="00B16DB0">
        <w:rPr>
          <w:rFonts w:asciiTheme="majorHAnsi" w:hAnsiTheme="majorHAnsi" w:cstheme="majorHAnsi"/>
          <w:lang w:val="en-US"/>
        </w:rPr>
        <w:t>third parties in general</w:t>
      </w:r>
      <w:r w:rsidR="00B16DB0">
        <w:rPr>
          <w:rFonts w:asciiTheme="majorHAnsi" w:hAnsiTheme="majorHAnsi" w:cstheme="majorHAnsi"/>
          <w:lang w:val="en-US"/>
        </w:rPr>
        <w:t xml:space="preserve">, </w:t>
      </w:r>
      <w:r w:rsidRPr="00EC0A7D">
        <w:rPr>
          <w:rFonts w:asciiTheme="majorHAnsi" w:hAnsiTheme="majorHAnsi" w:cstheme="majorHAnsi"/>
          <w:lang w:val="en-US"/>
        </w:rPr>
        <w:t xml:space="preserve">for any reason, on the basis of </w:t>
      </w:r>
      <w:r w:rsidR="004951AF" w:rsidRPr="00EC0A7D">
        <w:rPr>
          <w:rFonts w:asciiTheme="majorHAnsi" w:hAnsiTheme="majorHAnsi" w:cstheme="majorHAnsi"/>
          <w:lang w:val="en-US"/>
        </w:rPr>
        <w:t>favorable</w:t>
      </w:r>
      <w:r w:rsidRPr="00EC0A7D">
        <w:rPr>
          <w:rFonts w:asciiTheme="majorHAnsi" w:hAnsiTheme="majorHAnsi" w:cstheme="majorHAnsi"/>
          <w:lang w:val="en-US"/>
        </w:rPr>
        <w:t xml:space="preserve"> relations or relationships claimed by them in regards to public bodies, </w:t>
      </w:r>
      <w:r w:rsidR="006753D2">
        <w:rPr>
          <w:rFonts w:asciiTheme="majorHAnsi" w:hAnsiTheme="majorHAnsi" w:cstheme="majorHAnsi"/>
          <w:lang w:val="en-US"/>
        </w:rPr>
        <w:t>P</w:t>
      </w:r>
      <w:r w:rsidRPr="00EC0A7D">
        <w:rPr>
          <w:rFonts w:asciiTheme="majorHAnsi" w:hAnsiTheme="majorHAnsi" w:cstheme="majorHAnsi"/>
          <w:lang w:val="en-US"/>
        </w:rPr>
        <w:t xml:space="preserve">ublic </w:t>
      </w:r>
      <w:r w:rsidR="006753D2">
        <w:rPr>
          <w:rFonts w:asciiTheme="majorHAnsi" w:hAnsiTheme="majorHAnsi" w:cstheme="majorHAnsi"/>
          <w:lang w:val="en-US"/>
        </w:rPr>
        <w:t>O</w:t>
      </w:r>
      <w:r w:rsidRPr="00EC0A7D">
        <w:rPr>
          <w:rFonts w:asciiTheme="majorHAnsi" w:hAnsiTheme="majorHAnsi" w:cstheme="majorHAnsi"/>
          <w:lang w:val="en-US"/>
        </w:rPr>
        <w:t xml:space="preserve">fficials, public service representatives. The performance, by third parties, of services that have an impact with public administration, </w:t>
      </w:r>
      <w:r w:rsidR="006753D2">
        <w:rPr>
          <w:rFonts w:asciiTheme="majorHAnsi" w:hAnsiTheme="majorHAnsi" w:cstheme="majorHAnsi"/>
          <w:lang w:val="en-US"/>
        </w:rPr>
        <w:t>P</w:t>
      </w:r>
      <w:r w:rsidRPr="00EC0A7D">
        <w:rPr>
          <w:rFonts w:asciiTheme="majorHAnsi" w:hAnsiTheme="majorHAnsi" w:cstheme="majorHAnsi"/>
          <w:lang w:val="en-US"/>
        </w:rPr>
        <w:t xml:space="preserve">ublic </w:t>
      </w:r>
      <w:r w:rsidR="006753D2">
        <w:rPr>
          <w:rFonts w:asciiTheme="majorHAnsi" w:hAnsiTheme="majorHAnsi" w:cstheme="majorHAnsi"/>
          <w:lang w:val="en-US"/>
        </w:rPr>
        <w:t>O</w:t>
      </w:r>
      <w:r w:rsidRPr="00EC0A7D">
        <w:rPr>
          <w:rFonts w:asciiTheme="majorHAnsi" w:hAnsiTheme="majorHAnsi" w:cstheme="majorHAnsi"/>
          <w:lang w:val="en-US"/>
        </w:rPr>
        <w:t xml:space="preserve">fficials, public service appointees, must be constantly monitored, with particular reference to compliance with the principles and obligations set forth in Model 231. Monitoring tasks are </w:t>
      </w:r>
      <w:r w:rsidR="00BF069C" w:rsidRPr="00EC0A7D">
        <w:rPr>
          <w:rFonts w:asciiTheme="majorHAnsi" w:hAnsiTheme="majorHAnsi" w:cstheme="majorHAnsi"/>
          <w:lang w:val="en-US"/>
        </w:rPr>
        <w:t>assigned,</w:t>
      </w:r>
      <w:r w:rsidRPr="00EC0A7D">
        <w:rPr>
          <w:rFonts w:asciiTheme="majorHAnsi" w:hAnsiTheme="majorHAnsi" w:cstheme="majorHAnsi"/>
          <w:lang w:val="en-US"/>
        </w:rPr>
        <w:t xml:space="preserve"> formalized and traced</w:t>
      </w:r>
      <w:r w:rsidRPr="00E91CCD">
        <w:rPr>
          <w:rFonts w:asciiTheme="majorHAnsi" w:hAnsiTheme="majorHAnsi" w:cstheme="majorHAnsi"/>
          <w:lang w:val="en-US"/>
        </w:rPr>
        <w:t>.</w:t>
      </w:r>
    </w:p>
    <w:p w14:paraId="329E7D0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Prior to the negotiation and signing of a contract, a documented investigation must be carried out, involving - and according to which deliberations will be made - the different subjects and departments within the Company, in order to glean adequate knowledge of the other party and of the subject of negotiations, as well to ascertain that there are no conflicts of interest.</w:t>
      </w:r>
    </w:p>
    <w:p w14:paraId="052F85DC" w14:textId="6F334A3F" w:rsidR="00EC0A7D" w:rsidRPr="00EC0A7D" w:rsidRDefault="001C5BAB" w:rsidP="00EC0A7D">
      <w:pPr>
        <w:spacing w:after="126"/>
        <w:rPr>
          <w:rFonts w:asciiTheme="majorHAnsi" w:hAnsiTheme="majorHAnsi" w:cstheme="majorHAnsi"/>
          <w:lang w:val="en-US"/>
        </w:rPr>
      </w:pPr>
      <w:r w:rsidRPr="001C5BAB">
        <w:rPr>
          <w:rFonts w:asciiTheme="majorHAnsi" w:hAnsiTheme="majorHAnsi" w:cstheme="majorHAnsi"/>
          <w:lang w:val="en-US"/>
        </w:rPr>
        <w:t>Third parties that collaborate (also in the form of partnerships) or perform supply and consultancy activities for the Company</w:t>
      </w:r>
      <w:r w:rsidR="00EC0A7D" w:rsidRPr="00EC0A7D">
        <w:rPr>
          <w:rFonts w:asciiTheme="majorHAnsi" w:hAnsiTheme="majorHAnsi" w:cstheme="majorHAnsi"/>
          <w:lang w:val="en-US"/>
        </w:rPr>
        <w:t xml:space="preserve"> must commit themselves, by means of a contract, to complying with the law, with particular reference to the rules regarding predicate offences as set out in Legislative Decree no. 231/2001</w:t>
      </w:r>
      <w:r w:rsidR="00CB2428">
        <w:rPr>
          <w:rFonts w:asciiTheme="majorHAnsi" w:hAnsiTheme="majorHAnsi" w:cstheme="majorHAnsi"/>
          <w:lang w:val="en-US"/>
        </w:rPr>
        <w:t xml:space="preserve"> (so called “</w:t>
      </w:r>
      <w:r w:rsidR="00DA5096">
        <w:rPr>
          <w:rFonts w:asciiTheme="majorHAnsi" w:hAnsiTheme="majorHAnsi" w:cstheme="majorHAnsi"/>
          <w:lang w:val="en-US"/>
        </w:rPr>
        <w:t>231</w:t>
      </w:r>
      <w:r w:rsidR="00106A79">
        <w:rPr>
          <w:rFonts w:asciiTheme="majorHAnsi" w:hAnsiTheme="majorHAnsi" w:cstheme="majorHAnsi"/>
          <w:lang w:val="en-US"/>
        </w:rPr>
        <w:t xml:space="preserve"> Clause</w:t>
      </w:r>
      <w:r w:rsidR="00D943F0">
        <w:rPr>
          <w:rFonts w:asciiTheme="majorHAnsi" w:hAnsiTheme="majorHAnsi" w:cstheme="majorHAnsi"/>
          <w:lang w:val="en-US"/>
        </w:rPr>
        <w:t>”</w:t>
      </w:r>
      <w:r w:rsidR="00CB2428">
        <w:rPr>
          <w:rFonts w:asciiTheme="majorHAnsi" w:hAnsiTheme="majorHAnsi" w:cstheme="majorHAnsi"/>
          <w:lang w:val="en-US"/>
        </w:rPr>
        <w:t>)</w:t>
      </w:r>
      <w:r w:rsidR="00EC0A7D" w:rsidRPr="00EC0A7D">
        <w:rPr>
          <w:rFonts w:asciiTheme="majorHAnsi" w:hAnsiTheme="majorHAnsi" w:cstheme="majorHAnsi"/>
          <w:lang w:val="en-US"/>
        </w:rPr>
        <w:t>. In addition, self-protection measures for the Company must also be put in place, with reference to the potential failure of the Supplier to adhere to the aforementioned declarations and warranties.</w:t>
      </w:r>
    </w:p>
    <w:p w14:paraId="0B2EF64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establishment of this contractual relationship must not represent undue compensation, whether direct or indirect, for the services received or to be received, nor the means to obtain undue interest or benefits.</w:t>
      </w:r>
    </w:p>
    <w:p w14:paraId="23A9F155" w14:textId="77777777" w:rsidR="00EC0A7D" w:rsidRPr="00EC0A7D" w:rsidRDefault="00EC0A7D" w:rsidP="00EC0A7D">
      <w:pPr>
        <w:spacing w:after="126"/>
        <w:rPr>
          <w:rFonts w:asciiTheme="majorHAnsi" w:hAnsiTheme="majorHAnsi" w:cstheme="majorHAnsi"/>
          <w:lang w:val="en-US"/>
        </w:rPr>
      </w:pPr>
    </w:p>
    <w:p w14:paraId="499C1BED" w14:textId="1DB44C59"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 xml:space="preserve">PRINCIPLE </w:t>
      </w:r>
      <w:r w:rsidR="00DA5096">
        <w:rPr>
          <w:rFonts w:eastAsia="Times New Roman" w:cstheme="majorHAnsi"/>
          <w:iCs w:val="0"/>
          <w:color w:val="1EA2B0"/>
          <w:sz w:val="28"/>
          <w:lang w:val="en-US"/>
        </w:rPr>
        <w:t>21</w:t>
      </w:r>
      <w:r w:rsidRPr="00285CA0">
        <w:rPr>
          <w:rFonts w:eastAsia="Times New Roman" w:cstheme="majorHAnsi"/>
          <w:iCs w:val="0"/>
          <w:color w:val="1EA2B0"/>
          <w:sz w:val="28"/>
          <w:lang w:val="en-US"/>
        </w:rPr>
        <w:t>: Operations and transactions</w:t>
      </w:r>
    </w:p>
    <w:p w14:paraId="04E828F8" w14:textId="5AAAB51A"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All operations and/or transactions, understood in the broadest sense, must be legitimate, </w:t>
      </w:r>
      <w:r w:rsidR="004951AF" w:rsidRPr="00EC0A7D">
        <w:rPr>
          <w:rFonts w:asciiTheme="majorHAnsi" w:hAnsiTheme="majorHAnsi" w:cstheme="majorHAnsi"/>
          <w:lang w:val="en-US"/>
        </w:rPr>
        <w:t>authorized</w:t>
      </w:r>
      <w:r w:rsidRPr="00EC0A7D">
        <w:rPr>
          <w:rFonts w:asciiTheme="majorHAnsi" w:hAnsiTheme="majorHAnsi" w:cstheme="majorHAnsi"/>
          <w:lang w:val="en-US"/>
        </w:rPr>
        <w:t>, sound, proper, documented, recorded and verifiable.</w:t>
      </w:r>
    </w:p>
    <w:p w14:paraId="59786BB6"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rPr>
        <w:t>In particular:</w:t>
      </w:r>
    </w:p>
    <w:p w14:paraId="7BC9191A" w14:textId="2FA8FCC3"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 xml:space="preserve">Procedures regulating operations shall allow the possibility of carrying out checks of the transaction’s characteristics, the reasons behind its execution, its </w:t>
      </w:r>
      <w:r w:rsidR="004951AF" w:rsidRPr="00EC0A7D">
        <w:rPr>
          <w:rFonts w:asciiTheme="majorHAnsi" w:hAnsiTheme="majorHAnsi" w:cstheme="majorHAnsi"/>
          <w:lang w:val="en-US"/>
        </w:rPr>
        <w:t>authorizations</w:t>
      </w:r>
      <w:r w:rsidRPr="00EC0A7D">
        <w:rPr>
          <w:rFonts w:asciiTheme="majorHAnsi" w:hAnsiTheme="majorHAnsi" w:cstheme="majorHAnsi"/>
          <w:lang w:val="en-US"/>
        </w:rPr>
        <w:t>, and the execution of the operation itself;</w:t>
      </w:r>
    </w:p>
    <w:p w14:paraId="6CD5018A"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it must be checked that the counterparty is not, as far as can be ascertained, involved in activities prohibited by law;</w:t>
      </w:r>
    </w:p>
    <w:p w14:paraId="42A8F827" w14:textId="66D2ED8A"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 xml:space="preserve">Each subject carrying out operations and/or transactions involving a sum of money, goods or other economically calculable benefits belonging to the Company shall act under </w:t>
      </w:r>
      <w:r w:rsidR="004951AF" w:rsidRPr="00EC0A7D">
        <w:rPr>
          <w:rFonts w:asciiTheme="majorHAnsi" w:hAnsiTheme="majorHAnsi" w:cstheme="majorHAnsi"/>
          <w:lang w:val="en-US"/>
        </w:rPr>
        <w:t>authorization</w:t>
      </w:r>
      <w:r w:rsidRPr="00EC0A7D">
        <w:rPr>
          <w:rFonts w:asciiTheme="majorHAnsi" w:hAnsiTheme="majorHAnsi" w:cstheme="majorHAnsi"/>
          <w:lang w:val="en-US"/>
        </w:rPr>
        <w:t xml:space="preserve"> and supply all valid evidence for inspection purposes upon request;</w:t>
      </w:r>
    </w:p>
    <w:p w14:paraId="6744D51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Each company function is responsible for the accuracy, authenticity and validity of the documentation and information resulting from its activities.</w:t>
      </w:r>
    </w:p>
    <w:p w14:paraId="56AFED42" w14:textId="77777777" w:rsidR="00EC0A7D" w:rsidRPr="00EC0A7D" w:rsidRDefault="00EC0A7D" w:rsidP="00EC0A7D">
      <w:pPr>
        <w:spacing w:after="126"/>
        <w:rPr>
          <w:rFonts w:asciiTheme="majorHAnsi" w:hAnsiTheme="majorHAnsi" w:cstheme="majorHAnsi"/>
          <w:lang w:val="en-US"/>
        </w:rPr>
      </w:pPr>
    </w:p>
    <w:p w14:paraId="362DDA43" w14:textId="28E1B6BE"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lastRenderedPageBreak/>
        <w:t>PRINCIPLE 2</w:t>
      </w:r>
      <w:r w:rsidR="000D63A6">
        <w:rPr>
          <w:rFonts w:eastAsia="Times New Roman" w:cstheme="majorHAnsi"/>
          <w:iCs w:val="0"/>
          <w:color w:val="1EA2B0"/>
          <w:sz w:val="28"/>
          <w:lang w:val="en-US"/>
        </w:rPr>
        <w:t>2</w:t>
      </w:r>
      <w:r w:rsidRPr="00285CA0">
        <w:rPr>
          <w:rFonts w:eastAsia="Times New Roman" w:cstheme="majorHAnsi"/>
          <w:iCs w:val="0"/>
          <w:color w:val="1EA2B0"/>
          <w:sz w:val="28"/>
          <w:lang w:val="en-US"/>
        </w:rPr>
        <w:t>: Anti-money Laundering</w:t>
      </w:r>
    </w:p>
    <w:p w14:paraId="181B1BA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performs its activities in compliance with anti-money laundering laws and regulations and with the instructions provided by the competent bodies. To this end, the Company commits to avoiding any suspect operations regarding correctness and transparency. </w:t>
      </w:r>
    </w:p>
    <w:p w14:paraId="63008AF1" w14:textId="331AFE8B"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only initiates relations with commercial counterparts, </w:t>
      </w:r>
      <w:r w:rsidR="00DC6567">
        <w:rPr>
          <w:rFonts w:asciiTheme="majorHAnsi" w:hAnsiTheme="majorHAnsi" w:cstheme="majorHAnsi"/>
          <w:lang w:val="en-US"/>
        </w:rPr>
        <w:t>S</w:t>
      </w:r>
      <w:r w:rsidRPr="00EC0A7D">
        <w:rPr>
          <w:rFonts w:asciiTheme="majorHAnsi" w:hAnsiTheme="majorHAnsi" w:cstheme="majorHAnsi"/>
          <w:lang w:val="en-US"/>
        </w:rPr>
        <w:t xml:space="preserve">uppliers, </w:t>
      </w:r>
      <w:r w:rsidR="00DC6567">
        <w:rPr>
          <w:rFonts w:asciiTheme="majorHAnsi" w:hAnsiTheme="majorHAnsi" w:cstheme="majorHAnsi"/>
          <w:lang w:val="en-US"/>
        </w:rPr>
        <w:t>P</w:t>
      </w:r>
      <w:r w:rsidRPr="00EC0A7D">
        <w:rPr>
          <w:rFonts w:asciiTheme="majorHAnsi" w:hAnsiTheme="majorHAnsi" w:cstheme="majorHAnsi"/>
          <w:lang w:val="en-US"/>
        </w:rPr>
        <w:t xml:space="preserve">artners, collaborators and </w:t>
      </w:r>
      <w:r w:rsidR="00DC6567">
        <w:rPr>
          <w:rFonts w:asciiTheme="majorHAnsi" w:hAnsiTheme="majorHAnsi" w:cstheme="majorHAnsi"/>
          <w:lang w:val="en-US"/>
        </w:rPr>
        <w:t>C</w:t>
      </w:r>
      <w:r w:rsidRPr="00EC0A7D">
        <w:rPr>
          <w:rFonts w:asciiTheme="majorHAnsi" w:hAnsiTheme="majorHAnsi" w:cstheme="majorHAnsi"/>
          <w:lang w:val="en-US"/>
        </w:rPr>
        <w:t>onsultants after having examined the information available in order to ascertain their respectability and the legitimacy of their activities, to avoid any potential involvement in operations which are even potentially involved in the laundering of money originating from illicit or criminal activities. The Company also acts in compliance with the internal controls procedures and anti-money laundering laws.</w:t>
      </w:r>
    </w:p>
    <w:p w14:paraId="26DF1F03"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It is absolutely forbidden to bring to the company proceeds in cash, in goods or other benefits through the creation of illegal activities.</w:t>
      </w:r>
    </w:p>
    <w:p w14:paraId="58B5794D" w14:textId="77777777" w:rsidR="00EC0A7D" w:rsidRPr="00EC0A7D" w:rsidRDefault="00EC0A7D" w:rsidP="00EC0A7D">
      <w:pPr>
        <w:spacing w:after="126"/>
        <w:rPr>
          <w:rFonts w:asciiTheme="majorHAnsi" w:hAnsiTheme="majorHAnsi" w:cstheme="majorHAnsi"/>
          <w:szCs w:val="24"/>
          <w:lang w:val="en-US"/>
        </w:rPr>
      </w:pPr>
    </w:p>
    <w:p w14:paraId="44FB5630" w14:textId="2DA3F6F6"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993B16">
        <w:rPr>
          <w:rFonts w:eastAsia="Times New Roman" w:cstheme="majorHAnsi"/>
          <w:iCs w:val="0"/>
          <w:color w:val="1EA2B0"/>
          <w:sz w:val="28"/>
          <w:lang w:val="en-US"/>
        </w:rPr>
        <w:t>3</w:t>
      </w:r>
      <w:r w:rsidRPr="00285CA0">
        <w:rPr>
          <w:rFonts w:eastAsia="Times New Roman" w:cstheme="majorHAnsi"/>
          <w:iCs w:val="0"/>
          <w:color w:val="1EA2B0"/>
          <w:sz w:val="28"/>
          <w:lang w:val="en-US"/>
        </w:rPr>
        <w:t>: Relations with the Company’s control bodies</w:t>
      </w:r>
    </w:p>
    <w:p w14:paraId="792659C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Board of Directors and the Board of Statutory Auditors perform their duties with professionalism, autonomy and independence.</w:t>
      </w:r>
    </w:p>
    <w:p w14:paraId="4F4E5E03" w14:textId="44BD5C9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requires all staff to act with propriety and transparency while performing their working activities, especially with regard to relationships with shareholders, members of the Board of Statutory Auditors, other </w:t>
      </w:r>
      <w:r w:rsidR="0073613A">
        <w:rPr>
          <w:rFonts w:asciiTheme="majorHAnsi" w:hAnsiTheme="majorHAnsi" w:cstheme="majorHAnsi"/>
          <w:lang w:val="en-US"/>
        </w:rPr>
        <w:t>C</w:t>
      </w:r>
      <w:r w:rsidRPr="00EC0A7D">
        <w:rPr>
          <w:rFonts w:asciiTheme="majorHAnsi" w:hAnsiTheme="majorHAnsi" w:cstheme="majorHAnsi"/>
          <w:lang w:val="en-US"/>
        </w:rPr>
        <w:t xml:space="preserve">ompany </w:t>
      </w:r>
      <w:r w:rsidR="0073613A">
        <w:rPr>
          <w:rFonts w:asciiTheme="majorHAnsi" w:hAnsiTheme="majorHAnsi" w:cstheme="majorHAnsi"/>
          <w:lang w:val="en-US"/>
        </w:rPr>
        <w:t>B</w:t>
      </w:r>
      <w:r w:rsidRPr="00EC0A7D">
        <w:rPr>
          <w:rFonts w:asciiTheme="majorHAnsi" w:hAnsiTheme="majorHAnsi" w:cstheme="majorHAnsi"/>
          <w:lang w:val="en-US"/>
        </w:rPr>
        <w:t>odies or the auditing firm, and demands made by these, while exercising their respective institutional functions.</w:t>
      </w:r>
    </w:p>
    <w:p w14:paraId="0C7980B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strictly forbidden to obstruct or hinder the development of the inspections or revisions which have been legally assigned to shareholders, the Board of Auditors and other social bodies or to the auditing firm, i.e. to influence the independent judgment of these subjects in order to misrepresent the Company’s financial, economic and patrimonial situation.</w:t>
      </w:r>
    </w:p>
    <w:p w14:paraId="2C4BCE5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give notice of a conflict of interest with the Company, specifying the nature, terms, origin and extent of this.</w:t>
      </w:r>
    </w:p>
    <w:p w14:paraId="73379B9F" w14:textId="77777777" w:rsidR="00EC0A7D" w:rsidRPr="00EC0A7D" w:rsidRDefault="00EC0A7D" w:rsidP="00EC0A7D">
      <w:pPr>
        <w:spacing w:after="126"/>
        <w:rPr>
          <w:rFonts w:asciiTheme="majorHAnsi" w:hAnsiTheme="majorHAnsi" w:cstheme="majorHAnsi"/>
          <w:lang w:val="en-US"/>
        </w:rPr>
      </w:pPr>
    </w:p>
    <w:p w14:paraId="375A0F8F" w14:textId="2F952861"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4</w:t>
      </w:r>
      <w:r w:rsidRPr="00285CA0">
        <w:rPr>
          <w:rFonts w:eastAsia="Times New Roman" w:cstheme="majorHAnsi"/>
          <w:iCs w:val="0"/>
          <w:color w:val="1EA2B0"/>
          <w:sz w:val="28"/>
          <w:lang w:val="en-US"/>
        </w:rPr>
        <w:t>: Safeguarding Company assets</w:t>
      </w:r>
    </w:p>
    <w:p w14:paraId="1513B0E7" w14:textId="3C775A1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Any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aimed at causing damage to the integrity of corporate assets is strictly forbidden.</w:t>
      </w:r>
    </w:p>
    <w:p w14:paraId="2F763A2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particular, it is forbidden to return, or pretend to return, contributions to shareholders, or to release them from the obligation to carry these out.</w:t>
      </w:r>
    </w:p>
    <w:p w14:paraId="65A0BDE8" w14:textId="4692E270"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Likewise, it is forbidden to distribute profits or advances on profits not actually </w:t>
      </w:r>
      <w:r w:rsidR="004951AF" w:rsidRPr="00EC0A7D">
        <w:rPr>
          <w:rFonts w:asciiTheme="majorHAnsi" w:hAnsiTheme="majorHAnsi" w:cstheme="majorHAnsi"/>
          <w:lang w:val="en-US"/>
        </w:rPr>
        <w:t>realized</w:t>
      </w:r>
      <w:r w:rsidRPr="00EC0A7D">
        <w:rPr>
          <w:rFonts w:asciiTheme="majorHAnsi" w:hAnsiTheme="majorHAnsi" w:cstheme="majorHAnsi"/>
          <w:lang w:val="en-US"/>
        </w:rPr>
        <w:t xml:space="preserve"> or allocated by law to reserves, or to distribute reserves, even those which are not composed of profits, which cannot by law be distributed.</w:t>
      </w:r>
    </w:p>
    <w:p w14:paraId="62A256C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Similarly, it is prohibited to purchase or underwrite shares, or capital shares, causing damage to the integrity of the share capital or reserves that cannot be distributed by law, as well as creating or fictitiously increasing the share capital by allocating shares in excess of the amount of social capital.</w:t>
      </w:r>
    </w:p>
    <w:p w14:paraId="08E806E8" w14:textId="083AD4D4" w:rsidR="00EC0A7D" w:rsidRPr="00EC0A7D" w:rsidRDefault="00EC0A7D" w:rsidP="00EC0A7D">
      <w:pPr>
        <w:pStyle w:val="Heading4"/>
        <w:spacing w:before="0" w:after="126"/>
        <w:rPr>
          <w:rFonts w:cstheme="majorHAnsi"/>
          <w:i w:val="0"/>
          <w:color w:val="000000" w:themeColor="text1"/>
          <w:lang w:val="en-US"/>
        </w:rPr>
      </w:pPr>
      <w:r w:rsidRPr="00EC0A7D">
        <w:rPr>
          <w:rFonts w:cstheme="majorHAnsi"/>
          <w:i w:val="0"/>
          <w:color w:val="000000"/>
          <w:lang w:val="en-US"/>
        </w:rPr>
        <w:lastRenderedPageBreak/>
        <w:t>Finally, transactions on contributions, profits and reserves and on share capital, must be conducted in respect of both the primary and secondary regulations applicable, as well as in compliance with corporate governance rules and with the processes/procedures designed for the analysis and evaluation of the above-mentioned transactions.</w:t>
      </w:r>
    </w:p>
    <w:p w14:paraId="485DBA5D" w14:textId="77777777" w:rsidR="00EC0A7D" w:rsidRPr="00EC0A7D" w:rsidRDefault="00EC0A7D" w:rsidP="00EC0A7D">
      <w:pPr>
        <w:spacing w:after="126"/>
        <w:rPr>
          <w:rFonts w:asciiTheme="majorHAnsi" w:hAnsiTheme="majorHAnsi" w:cstheme="majorHAnsi"/>
          <w:lang w:val="en-US"/>
        </w:rPr>
      </w:pPr>
    </w:p>
    <w:p w14:paraId="4EC35195" w14:textId="54037659"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5</w:t>
      </w:r>
      <w:r w:rsidRPr="00285CA0">
        <w:rPr>
          <w:rFonts w:eastAsia="Times New Roman" w:cstheme="majorHAnsi"/>
          <w:iCs w:val="0"/>
          <w:color w:val="1EA2B0"/>
          <w:sz w:val="28"/>
          <w:lang w:val="en-US"/>
        </w:rPr>
        <w:t>: Safeguarding Company creditors</w:t>
      </w:r>
    </w:p>
    <w:p w14:paraId="361DAC21" w14:textId="50C593BE"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Any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aimed at reducing shared capital, merging with other companies or splitting, thus damaging creditors, is strictly forbidden.</w:t>
      </w:r>
    </w:p>
    <w:p w14:paraId="2B613027" w14:textId="77777777" w:rsidR="00EC0A7D" w:rsidRPr="00EC0A7D" w:rsidRDefault="00EC0A7D" w:rsidP="00EC0A7D">
      <w:pPr>
        <w:spacing w:after="126"/>
        <w:rPr>
          <w:rFonts w:asciiTheme="majorHAnsi" w:hAnsiTheme="majorHAnsi" w:cstheme="majorHAnsi"/>
          <w:lang w:val="en-US"/>
        </w:rPr>
      </w:pPr>
    </w:p>
    <w:p w14:paraId="4A810A8E" w14:textId="23E00A0D"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6</w:t>
      </w:r>
      <w:r w:rsidRPr="00285CA0">
        <w:rPr>
          <w:rFonts w:eastAsia="Times New Roman" w:cstheme="majorHAnsi"/>
          <w:iCs w:val="0"/>
          <w:color w:val="1EA2B0"/>
          <w:sz w:val="28"/>
          <w:lang w:val="en-US"/>
        </w:rPr>
        <w:t>: Influencing the Shareholders’ Meeting</w:t>
      </w:r>
    </w:p>
    <w:p w14:paraId="537EC0E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Any simulated or fraudulent act aimed at influencing the position of the members of the Shareholders’ Meeting in order to achieve an irregular majority and/or a different decision than what would have otherwise been taken is strictly forbidden.</w:t>
      </w:r>
    </w:p>
    <w:p w14:paraId="40BA42AB" w14:textId="77777777" w:rsidR="00EC0A7D" w:rsidRPr="00EC0A7D" w:rsidRDefault="00EC0A7D" w:rsidP="00EC0A7D">
      <w:pPr>
        <w:spacing w:after="126"/>
        <w:rPr>
          <w:rFonts w:asciiTheme="majorHAnsi" w:hAnsiTheme="majorHAnsi" w:cstheme="majorHAnsi"/>
          <w:lang w:val="en-US"/>
        </w:rPr>
      </w:pPr>
    </w:p>
    <w:p w14:paraId="449C662C" w14:textId="64EE66C4"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541234">
        <w:rPr>
          <w:rFonts w:eastAsia="Times New Roman" w:cstheme="majorHAnsi"/>
          <w:iCs w:val="0"/>
          <w:color w:val="1EA2B0"/>
          <w:sz w:val="28"/>
          <w:lang w:val="en-US"/>
        </w:rPr>
        <w:t>7</w:t>
      </w:r>
      <w:r w:rsidRPr="00285CA0">
        <w:rPr>
          <w:rFonts w:eastAsia="Times New Roman" w:cstheme="majorHAnsi"/>
          <w:iCs w:val="0"/>
          <w:color w:val="1EA2B0"/>
          <w:sz w:val="28"/>
          <w:lang w:val="en-US"/>
        </w:rPr>
        <w:t>: Protection of privacy and confidential information</w:t>
      </w:r>
    </w:p>
    <w:p w14:paraId="3F088DD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protects the privacy and confidentiality of all information and data regarding Recipients and third parties gathered whilst carrying out working activities.</w:t>
      </w:r>
    </w:p>
    <w:p w14:paraId="46361B2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Data processing is carried out by identifying an individual to be in charge of this function, in accordance with the laws in force.</w:t>
      </w:r>
    </w:p>
    <w:p w14:paraId="24BC0A1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Information regarding the business is the property of the Company, and must be made available to the Company on request.</w:t>
      </w:r>
    </w:p>
    <w:p w14:paraId="5CDC28A3" w14:textId="138AE7DD"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Recipients only have access to information for which they are </w:t>
      </w:r>
      <w:r w:rsidR="004951AF" w:rsidRPr="00EC0A7D">
        <w:rPr>
          <w:rFonts w:asciiTheme="majorHAnsi" w:hAnsiTheme="majorHAnsi" w:cstheme="majorHAnsi"/>
          <w:lang w:val="en-US"/>
        </w:rPr>
        <w:t>authorized</w:t>
      </w:r>
      <w:r w:rsidRPr="00EC0A7D">
        <w:rPr>
          <w:rFonts w:asciiTheme="majorHAnsi" w:hAnsiTheme="majorHAnsi" w:cstheme="majorHAnsi"/>
          <w:lang w:val="en-US"/>
        </w:rPr>
        <w:t>, and are required to use this in compliance with the obligations arising from his/her office. He/she must not copy, remove or destroy information</w:t>
      </w:r>
    </w:p>
    <w:p w14:paraId="050FE0F7" w14:textId="1D7EA74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preserve the confidentiality of the information they come into contact with whilst carrying out his/her office or professional duties, even after the termination of their relationship with the Company.</w:t>
      </w:r>
    </w:p>
    <w:p w14:paraId="4D361ED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Corporate information must only be used for the purposes permitted for the purposes of his/her office or profession.</w:t>
      </w:r>
    </w:p>
    <w:p w14:paraId="304A50BC" w14:textId="1EE54F54"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Use and disclosure of inside information relating to financial instruments is prohibited. In particular, it is forbidden to acquire or dispose of Group company securities - directly or through a third party - where the </w:t>
      </w:r>
      <w:r w:rsidR="003D3406">
        <w:rPr>
          <w:rFonts w:asciiTheme="majorHAnsi" w:hAnsiTheme="majorHAnsi" w:cstheme="majorHAnsi"/>
          <w:lang w:val="en-US"/>
        </w:rPr>
        <w:t>R</w:t>
      </w:r>
      <w:r w:rsidRPr="00EC0A7D">
        <w:rPr>
          <w:rFonts w:asciiTheme="majorHAnsi" w:hAnsiTheme="majorHAnsi" w:cstheme="majorHAnsi"/>
          <w:lang w:val="en-US"/>
        </w:rPr>
        <w:t>ecipient is aware of information that has not yet been made public. It is likewise forbidden to communicate such information to third parties.</w:t>
      </w:r>
    </w:p>
    <w:p w14:paraId="2E081756" w14:textId="77777777" w:rsidR="00EC0A7D" w:rsidRPr="00EC0A7D" w:rsidRDefault="00EC0A7D" w:rsidP="00EC0A7D">
      <w:pPr>
        <w:spacing w:after="126"/>
        <w:rPr>
          <w:rFonts w:asciiTheme="majorHAnsi" w:hAnsiTheme="majorHAnsi" w:cstheme="majorHAnsi"/>
          <w:lang w:val="en-US"/>
        </w:rPr>
      </w:pPr>
    </w:p>
    <w:p w14:paraId="07740C52" w14:textId="5E2103E2"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794566">
        <w:rPr>
          <w:rFonts w:eastAsia="Times New Roman" w:cstheme="majorHAnsi"/>
          <w:iCs w:val="0"/>
          <w:color w:val="1EA2B0"/>
          <w:sz w:val="28"/>
          <w:lang w:val="en-US"/>
        </w:rPr>
        <w:t>8</w:t>
      </w:r>
      <w:r w:rsidRPr="00285CA0">
        <w:rPr>
          <w:rFonts w:eastAsia="Times New Roman" w:cstheme="majorHAnsi"/>
          <w:iCs w:val="0"/>
          <w:color w:val="1EA2B0"/>
          <w:sz w:val="28"/>
          <w:lang w:val="en-US"/>
        </w:rPr>
        <w:t>: Diffusion of false information</w:t>
      </w:r>
    </w:p>
    <w:p w14:paraId="0A09639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All information supplied to external sources must be truthful, clear and transparent.</w:t>
      </w:r>
    </w:p>
    <w:p w14:paraId="253F0588" w14:textId="0464028B"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lastRenderedPageBreak/>
        <w:t xml:space="preserve">Communication and disclosure of news regarding the Company’s actions is carried out solely by formally </w:t>
      </w:r>
      <w:r w:rsidR="004951AF" w:rsidRPr="00EC0A7D">
        <w:rPr>
          <w:rFonts w:asciiTheme="majorHAnsi" w:hAnsiTheme="majorHAnsi" w:cstheme="majorHAnsi"/>
          <w:lang w:val="en-US"/>
        </w:rPr>
        <w:t>authorized</w:t>
      </w:r>
      <w:r w:rsidRPr="00EC0A7D">
        <w:rPr>
          <w:rFonts w:asciiTheme="majorHAnsi" w:hAnsiTheme="majorHAnsi" w:cstheme="majorHAnsi"/>
          <w:lang w:val="en-US"/>
        </w:rPr>
        <w:t xml:space="preserve"> Departments. </w:t>
      </w:r>
    </w:p>
    <w:p w14:paraId="7DC3EC2C" w14:textId="64C1A5B5"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Diffusion of false information, in or outside of the Company</w:t>
      </w:r>
      <w:r w:rsidR="00013E55">
        <w:rPr>
          <w:rFonts w:asciiTheme="majorHAnsi" w:hAnsiTheme="majorHAnsi" w:cstheme="majorHAnsi"/>
          <w:lang w:val="en-US"/>
        </w:rPr>
        <w:t xml:space="preserve"> (also by an Agent)</w:t>
      </w:r>
      <w:r w:rsidRPr="00EC0A7D">
        <w:rPr>
          <w:rFonts w:asciiTheme="majorHAnsi" w:hAnsiTheme="majorHAnsi" w:cstheme="majorHAnsi"/>
          <w:lang w:val="en-US"/>
        </w:rPr>
        <w:t>, concerning the Company, its employees, collaborators or third parties operating on its behalf</w:t>
      </w:r>
      <w:r w:rsidR="00764BC5" w:rsidRPr="00764BC5">
        <w:rPr>
          <w:rFonts w:asciiTheme="majorHAnsi" w:hAnsiTheme="majorHAnsi" w:cstheme="majorHAnsi"/>
          <w:lang w:val="en-US"/>
        </w:rPr>
        <w:t xml:space="preserve"> as well as its products</w:t>
      </w:r>
      <w:r w:rsidRPr="00EC0A7D">
        <w:rPr>
          <w:rFonts w:asciiTheme="majorHAnsi" w:hAnsiTheme="majorHAnsi" w:cstheme="majorHAnsi"/>
          <w:lang w:val="en-US"/>
        </w:rPr>
        <w:t>, is strictly forbidden.</w:t>
      </w:r>
    </w:p>
    <w:p w14:paraId="604855E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engage in sham transactions or other similar activities likely to trigger significant changes to the price of financial instruments. </w:t>
      </w:r>
    </w:p>
    <w:p w14:paraId="5214A449" w14:textId="77777777" w:rsidR="00EC0A7D" w:rsidRPr="00EC0A7D" w:rsidRDefault="00EC0A7D" w:rsidP="00EC0A7D">
      <w:pPr>
        <w:spacing w:after="126"/>
        <w:rPr>
          <w:rFonts w:asciiTheme="majorHAnsi" w:hAnsiTheme="majorHAnsi" w:cstheme="majorHAnsi"/>
          <w:lang w:val="en-US"/>
        </w:rPr>
      </w:pPr>
    </w:p>
    <w:p w14:paraId="7CEF59C9" w14:textId="7152C43E"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A623A">
        <w:rPr>
          <w:rFonts w:eastAsia="Times New Roman" w:cstheme="majorHAnsi"/>
          <w:iCs w:val="0"/>
          <w:color w:val="1EA2B0"/>
          <w:sz w:val="28"/>
          <w:lang w:val="en-US"/>
        </w:rPr>
        <w:t>9</w:t>
      </w:r>
      <w:r w:rsidRPr="00285CA0">
        <w:rPr>
          <w:rFonts w:eastAsia="Times New Roman" w:cstheme="majorHAnsi"/>
          <w:iCs w:val="0"/>
          <w:color w:val="1EA2B0"/>
          <w:sz w:val="28"/>
          <w:lang w:val="en-US"/>
        </w:rPr>
        <w:t xml:space="preserve">: </w:t>
      </w:r>
      <w:r w:rsidR="00BA623A">
        <w:rPr>
          <w:rFonts w:eastAsia="Times New Roman" w:cstheme="majorHAnsi"/>
          <w:iCs w:val="0"/>
          <w:color w:val="1EA2B0"/>
          <w:sz w:val="28"/>
          <w:lang w:val="en-US"/>
        </w:rPr>
        <w:t>S</w:t>
      </w:r>
      <w:r w:rsidR="00BA623A" w:rsidRPr="00BA623A">
        <w:rPr>
          <w:rFonts w:eastAsia="Times New Roman" w:cstheme="majorHAnsi"/>
          <w:iCs w:val="0"/>
          <w:color w:val="1EA2B0"/>
          <w:sz w:val="28"/>
          <w:lang w:val="en-US"/>
        </w:rPr>
        <w:t>election, recruitment and people management</w:t>
      </w:r>
    </w:p>
    <w:p w14:paraId="055468F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selection of candidates to be hired is carried out on the basis of the correspondence between the candidate profile and his/her specific expertise with that being sought and with the needs of the company as determined by the job posting and in compliance with principles of equal opportunity for all interested subjects, and in line with objective criteria relating to individual merit.</w:t>
      </w:r>
    </w:p>
    <w:p w14:paraId="124C53D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information requested of the candidate will be strictly related to aspects pertaining to the professional and psychological profile required for the posting, while respecting the candidate’s private life and opinions.</w:t>
      </w:r>
    </w:p>
    <w:p w14:paraId="1539B6E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Working relationships are established on the basis of standard employment contracts. Any form of employment relationship that does not conform with legislative provisions in force is not allowed.</w:t>
      </w:r>
    </w:p>
    <w:p w14:paraId="622A743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Furthermore, those involved in selecting and hiring staff on both short-term and fixed-term contracts must ensure that foreign people have a valid residence permit and must, as required by law, ascertain that it has been renewed.</w:t>
      </w:r>
    </w:p>
    <w:p w14:paraId="11B83F17" w14:textId="276D3114" w:rsidR="00EC0A7D" w:rsidRPr="00EC0A7D" w:rsidRDefault="00EC0A7D" w:rsidP="00EC0A7D">
      <w:pPr>
        <w:pStyle w:val="Default"/>
        <w:shd w:val="clear" w:color="auto" w:fill="FFFFFF"/>
        <w:tabs>
          <w:tab w:val="left" w:pos="426"/>
        </w:tabs>
        <w:spacing w:after="126" w:line="276" w:lineRule="auto"/>
        <w:jc w:val="both"/>
        <w:rPr>
          <w:rFonts w:asciiTheme="majorHAnsi" w:hAnsiTheme="majorHAnsi" w:cstheme="majorHAnsi"/>
        </w:rPr>
      </w:pPr>
      <w:r w:rsidRPr="00EC0A7D">
        <w:rPr>
          <w:rFonts w:asciiTheme="majorHAnsi" w:hAnsiTheme="majorHAnsi" w:cstheme="majorHAnsi"/>
        </w:rPr>
        <w:t xml:space="preserve">Remuneration must be adequately justified in relation to the type of work to be performed and the practices defined by </w:t>
      </w:r>
      <w:r w:rsidR="006777C5">
        <w:rPr>
          <w:rFonts w:asciiTheme="majorHAnsi" w:hAnsiTheme="majorHAnsi" w:cstheme="majorHAnsi"/>
        </w:rPr>
        <w:t xml:space="preserve">the Company and the </w:t>
      </w:r>
      <w:r w:rsidRPr="00EC0A7D">
        <w:rPr>
          <w:rFonts w:asciiTheme="majorHAnsi" w:hAnsiTheme="majorHAnsi" w:cstheme="majorHAnsi"/>
        </w:rPr>
        <w:t>PMI</w:t>
      </w:r>
      <w:r w:rsidR="006777C5">
        <w:rPr>
          <w:rFonts w:asciiTheme="majorHAnsi" w:hAnsiTheme="majorHAnsi" w:cstheme="majorHAnsi"/>
        </w:rPr>
        <w:t xml:space="preserve"> Group</w:t>
      </w:r>
      <w:r w:rsidRPr="00EC0A7D">
        <w:rPr>
          <w:rFonts w:asciiTheme="majorHAnsi" w:hAnsiTheme="majorHAnsi" w:cstheme="majorHAnsi"/>
        </w:rPr>
        <w:t>, and in line with the laws of the country in question.</w:t>
      </w:r>
    </w:p>
    <w:p w14:paraId="64590D2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candidate should be asked to declare the existence of any situation which could potentially lead to a conflict of interest.</w:t>
      </w:r>
    </w:p>
    <w:p w14:paraId="475B5D8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establishment of this working relationship must not represent undue compensation, whether direct or indirect, for the services received or to be received, nor the means to obtain undue interest or benefits.</w:t>
      </w:r>
    </w:p>
    <w:p w14:paraId="1720BAC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Adequate documentation must be kept regarding the selection of an employee and the establishment of a working relationship, including through information systems.</w:t>
      </w:r>
    </w:p>
    <w:p w14:paraId="5DA9FB85" w14:textId="364A208D" w:rsidR="00EC0A7D" w:rsidRPr="00EC0A7D" w:rsidRDefault="00EC0A7D" w:rsidP="00EC0A7D">
      <w:pPr>
        <w:pStyle w:val="Heading4"/>
        <w:spacing w:before="0" w:after="126"/>
        <w:rPr>
          <w:rFonts w:cstheme="majorHAnsi"/>
          <w:i w:val="0"/>
          <w:color w:val="000000" w:themeColor="text1"/>
          <w:lang w:val="en-US"/>
        </w:rPr>
      </w:pPr>
      <w:r w:rsidRPr="00EC0A7D">
        <w:rPr>
          <w:rFonts w:cstheme="majorHAnsi"/>
          <w:i w:val="0"/>
          <w:color w:val="000000"/>
          <w:lang w:val="en-US"/>
        </w:rPr>
        <w:lastRenderedPageBreak/>
        <w:t xml:space="preserve">A copy of the Code of Conduct and the </w:t>
      </w:r>
      <w:r w:rsidR="004951AF" w:rsidRPr="00EC0A7D">
        <w:rPr>
          <w:rFonts w:cstheme="majorHAnsi"/>
          <w:i w:val="0"/>
          <w:color w:val="000000"/>
          <w:lang w:val="en-US"/>
        </w:rPr>
        <w:t>Organization</w:t>
      </w:r>
      <w:r w:rsidRPr="00EC0A7D">
        <w:rPr>
          <w:rFonts w:cstheme="majorHAnsi"/>
          <w:i w:val="0"/>
          <w:color w:val="000000"/>
          <w:lang w:val="en-US"/>
        </w:rPr>
        <w:t>, Management and Control Model, pursuant to Legislative Decree no. 231/2001, are provided to the employee.</w:t>
      </w:r>
    </w:p>
    <w:p w14:paraId="5D2302FE" w14:textId="77777777"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Relationships with trade unions should be inspired by the principles of dialogue and of participation and collaboration. All forms of undue pressure are prohibited.</w:t>
      </w:r>
    </w:p>
    <w:p w14:paraId="2336B6C6" w14:textId="3C769B3C"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 xml:space="preserve">The Company does not tolerate attitudes or acts of a racist, denialist or xenophobic nature, as well as any attitudes that could </w:t>
      </w:r>
      <w:r w:rsidR="004951AF" w:rsidRPr="00EC0A7D">
        <w:rPr>
          <w:rFonts w:cstheme="majorHAnsi"/>
          <w:i w:val="0"/>
          <w:color w:val="000000"/>
          <w:lang w:val="en-US"/>
        </w:rPr>
        <w:t>favor</w:t>
      </w:r>
      <w:r w:rsidRPr="00EC0A7D">
        <w:rPr>
          <w:rFonts w:cstheme="majorHAnsi"/>
          <w:i w:val="0"/>
          <w:color w:val="000000"/>
          <w:lang w:val="en-US"/>
        </w:rPr>
        <w:t xml:space="preserve"> or support social hatred.</w:t>
      </w:r>
    </w:p>
    <w:p w14:paraId="050E7E02" w14:textId="0F3F6F38"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 xml:space="preserve">Anyone who renders their services in any form and at any level to the Company has the right to report </w:t>
      </w:r>
      <w:r w:rsidR="00784860">
        <w:rPr>
          <w:rFonts w:cstheme="majorHAnsi"/>
          <w:i w:val="0"/>
          <w:color w:val="000000"/>
          <w:lang w:val="en-US"/>
        </w:rPr>
        <w:t>th</w:t>
      </w:r>
      <w:r w:rsidR="009050E5">
        <w:rPr>
          <w:rFonts w:cstheme="majorHAnsi"/>
          <w:i w:val="0"/>
          <w:color w:val="000000"/>
          <w:lang w:val="en-US"/>
        </w:rPr>
        <w:t>rough the channels made available by the Company</w:t>
      </w:r>
      <w:r w:rsidR="00116D8C">
        <w:rPr>
          <w:rFonts w:cstheme="majorHAnsi"/>
          <w:i w:val="0"/>
          <w:color w:val="000000"/>
          <w:lang w:val="en-US"/>
        </w:rPr>
        <w:t xml:space="preserve"> and available on its website</w:t>
      </w:r>
      <w:r w:rsidRPr="00EC0A7D">
        <w:rPr>
          <w:rFonts w:cstheme="majorHAnsi"/>
          <w:i w:val="0"/>
          <w:color w:val="000000"/>
          <w:lang w:val="en-US"/>
        </w:rPr>
        <w:t xml:space="preserve"> any illegal acts or violations of ethical principles or conduct that violate this code of conduct. Confidentiality and protection are guaranteed to the reporting party, in any case the reporting party may not be subject to retaliation as a result of making the report. Any decision taken as a retaliation against a reporting party must be considered void and/or ineffective.</w:t>
      </w:r>
    </w:p>
    <w:p w14:paraId="1804CF6C" w14:textId="77777777" w:rsidR="00EC0A7D" w:rsidRPr="00EC0A7D" w:rsidRDefault="00EC0A7D" w:rsidP="00EC0A7D">
      <w:pPr>
        <w:spacing w:after="126"/>
        <w:rPr>
          <w:rFonts w:asciiTheme="majorHAnsi" w:hAnsiTheme="majorHAnsi" w:cstheme="majorHAnsi"/>
          <w:lang w:val="en-US"/>
        </w:rPr>
      </w:pPr>
    </w:p>
    <w:p w14:paraId="0B961AA9" w14:textId="0F9A7204"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116D8C">
        <w:rPr>
          <w:rFonts w:eastAsia="Times New Roman" w:cstheme="majorHAnsi"/>
          <w:iCs w:val="0"/>
          <w:color w:val="1EA2B0"/>
          <w:sz w:val="28"/>
          <w:lang w:val="en-US"/>
        </w:rPr>
        <w:t>30</w:t>
      </w:r>
      <w:r w:rsidRPr="003C4831">
        <w:rPr>
          <w:rFonts w:eastAsia="Times New Roman" w:cstheme="majorHAnsi"/>
          <w:iCs w:val="0"/>
          <w:color w:val="1EA2B0"/>
          <w:sz w:val="28"/>
          <w:lang w:val="en-US"/>
        </w:rPr>
        <w:t>: Working relations with the P.A.</w:t>
      </w:r>
    </w:p>
    <w:p w14:paraId="1889704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maintain work relations with ex-personnel of the P.A., Italian or foreign, who, owing to their institutional functions, participate or have participated personally and actively in business dealings or endorsed applications made by the Company to the P.A., Italian or foreign, unless those relations have been declared in advance to the Human Resources Department in an appropriate manner and evaluated by the Supervisory Board before possible hiring.  </w:t>
      </w:r>
    </w:p>
    <w:p w14:paraId="6BA4438E" w14:textId="77777777" w:rsidR="00EC0A7D" w:rsidRPr="00EC0A7D" w:rsidRDefault="00EC0A7D" w:rsidP="00EC0A7D">
      <w:pPr>
        <w:spacing w:after="126"/>
        <w:rPr>
          <w:rFonts w:asciiTheme="majorHAnsi" w:hAnsiTheme="majorHAnsi" w:cstheme="majorHAnsi"/>
          <w:lang w:val="en-US"/>
        </w:rPr>
      </w:pPr>
    </w:p>
    <w:p w14:paraId="17C0858A" w14:textId="3314BF8C"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116D8C">
        <w:rPr>
          <w:rFonts w:eastAsia="Times New Roman" w:cstheme="majorHAnsi"/>
          <w:iCs w:val="0"/>
          <w:color w:val="1EA2B0"/>
          <w:sz w:val="28"/>
          <w:lang w:val="en-US"/>
        </w:rPr>
        <w:t>31</w:t>
      </w:r>
      <w:r w:rsidRPr="003C4831">
        <w:rPr>
          <w:rFonts w:eastAsia="Times New Roman" w:cstheme="majorHAnsi"/>
          <w:iCs w:val="0"/>
          <w:color w:val="1EA2B0"/>
          <w:sz w:val="28"/>
          <w:lang w:val="en-US"/>
        </w:rPr>
        <w:t>: Evaluation of our people</w:t>
      </w:r>
    </w:p>
    <w:p w14:paraId="4FCFC8C9" w14:textId="670EFFAD"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is committed to ensuring within its corporate </w:t>
      </w:r>
      <w:r w:rsidR="004951AF" w:rsidRPr="00EC0A7D">
        <w:rPr>
          <w:rFonts w:asciiTheme="majorHAnsi" w:hAnsiTheme="majorHAnsi" w:cstheme="majorHAnsi"/>
          <w:lang w:val="en-US"/>
        </w:rPr>
        <w:t>organization</w:t>
      </w:r>
      <w:r w:rsidRPr="00EC0A7D">
        <w:rPr>
          <w:rFonts w:asciiTheme="majorHAnsi" w:hAnsiTheme="majorHAnsi" w:cstheme="majorHAnsi"/>
          <w:lang w:val="en-US"/>
        </w:rPr>
        <w:t xml:space="preserve"> that the pre-established annual objectives established for employees, both on a general and individual level, are focused on realistic, specific, concrete, measurable targets that are appropriate for the amount of time set aside for their implementation, in order to discourage and avoid unlawful </w:t>
      </w:r>
      <w:r w:rsidR="004951AF" w:rsidRPr="00EC0A7D">
        <w:rPr>
          <w:rFonts w:asciiTheme="majorHAnsi" w:hAnsiTheme="majorHAnsi" w:cstheme="majorHAnsi"/>
          <w:lang w:val="en-US"/>
        </w:rPr>
        <w:t>behavior</w:t>
      </w:r>
      <w:r w:rsidRPr="00EC0A7D">
        <w:rPr>
          <w:rFonts w:asciiTheme="majorHAnsi" w:hAnsiTheme="majorHAnsi" w:cstheme="majorHAnsi"/>
          <w:lang w:val="en-US"/>
        </w:rPr>
        <w:t>.</w:t>
      </w:r>
    </w:p>
    <w:p w14:paraId="7156B610" w14:textId="10F10901"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Career advancement is achieved on the basis of objective criteria and merit, avoiding any form of </w:t>
      </w:r>
      <w:r w:rsidR="004951AF" w:rsidRPr="00EC0A7D">
        <w:rPr>
          <w:rFonts w:asciiTheme="majorHAnsi" w:hAnsiTheme="majorHAnsi" w:cstheme="majorHAnsi"/>
          <w:lang w:val="en-US"/>
        </w:rPr>
        <w:t>favoritism</w:t>
      </w:r>
      <w:r w:rsidRPr="00EC0A7D">
        <w:rPr>
          <w:rFonts w:asciiTheme="majorHAnsi" w:hAnsiTheme="majorHAnsi" w:cstheme="majorHAnsi"/>
          <w:lang w:val="en-US"/>
        </w:rPr>
        <w:t xml:space="preserve">. Likewise, all forms of </w:t>
      </w:r>
      <w:r w:rsidR="004951AF" w:rsidRPr="00EC0A7D">
        <w:rPr>
          <w:rFonts w:asciiTheme="majorHAnsi" w:hAnsiTheme="majorHAnsi" w:cstheme="majorHAnsi"/>
          <w:lang w:val="en-US"/>
        </w:rPr>
        <w:t>favoritism</w:t>
      </w:r>
      <w:r w:rsidRPr="00EC0A7D">
        <w:rPr>
          <w:rFonts w:asciiTheme="majorHAnsi" w:hAnsiTheme="majorHAnsi" w:cstheme="majorHAnsi"/>
          <w:lang w:val="en-US"/>
        </w:rPr>
        <w:t xml:space="preserve"> must be avoided when imposing disciplinary sanctions.</w:t>
      </w:r>
    </w:p>
    <w:p w14:paraId="269364F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If the payment policy provides for the variable remuneration, a proper balance must be ensured between fixed and variable components.</w:t>
      </w:r>
    </w:p>
    <w:p w14:paraId="7F9654BD" w14:textId="77777777" w:rsidR="00EC0A7D" w:rsidRPr="00EC0A7D" w:rsidRDefault="00EC0A7D" w:rsidP="00EC0A7D">
      <w:pPr>
        <w:pStyle w:val="Default"/>
        <w:shd w:val="clear" w:color="auto" w:fill="FFFFFF"/>
        <w:tabs>
          <w:tab w:val="left" w:pos="426"/>
        </w:tabs>
        <w:spacing w:after="126" w:line="276" w:lineRule="auto"/>
        <w:jc w:val="both"/>
        <w:rPr>
          <w:rFonts w:asciiTheme="majorHAnsi" w:hAnsiTheme="majorHAnsi" w:cstheme="majorHAnsi"/>
        </w:rPr>
      </w:pPr>
      <w:r w:rsidRPr="00EC0A7D">
        <w:rPr>
          <w:rFonts w:asciiTheme="majorHAnsi" w:hAnsiTheme="majorHAnsi" w:cstheme="majorHAnsi"/>
        </w:rPr>
        <w:t xml:space="preserve">The recognition of fringe benefits should occur in accordance with applicable laws and with Company policy. </w:t>
      </w:r>
    </w:p>
    <w:p w14:paraId="453DC92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Adequate documentation must be kept regarding the activities mentioned above, including through information systems.</w:t>
      </w:r>
    </w:p>
    <w:p w14:paraId="6E5AA59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Career advancements may not be disregarded simply because reports have been submitted, nor for ideological, philosophical, race, gender, ethnic or religious reasons.</w:t>
      </w:r>
    </w:p>
    <w:p w14:paraId="2690B767" w14:textId="77777777" w:rsidR="00EC0A7D" w:rsidRPr="00EC0A7D" w:rsidRDefault="00EC0A7D" w:rsidP="00EC0A7D">
      <w:pPr>
        <w:spacing w:after="126"/>
        <w:rPr>
          <w:rFonts w:asciiTheme="majorHAnsi" w:hAnsiTheme="majorHAnsi" w:cstheme="majorHAnsi"/>
          <w:lang w:val="en-US"/>
        </w:rPr>
      </w:pPr>
    </w:p>
    <w:p w14:paraId="18D8C0F6" w14:textId="3E052B43"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lastRenderedPageBreak/>
        <w:t>PRINCIPLE 3</w:t>
      </w:r>
      <w:r w:rsidR="00116D8C">
        <w:rPr>
          <w:rFonts w:eastAsia="Times New Roman" w:cstheme="majorHAnsi"/>
          <w:iCs w:val="0"/>
          <w:color w:val="1EA2B0"/>
          <w:sz w:val="28"/>
          <w:lang w:val="en-US"/>
        </w:rPr>
        <w:t>2</w:t>
      </w:r>
      <w:r w:rsidRPr="003C4831">
        <w:rPr>
          <w:rFonts w:eastAsia="Times New Roman" w:cstheme="majorHAnsi"/>
          <w:iCs w:val="0"/>
          <w:color w:val="1EA2B0"/>
          <w:sz w:val="28"/>
          <w:lang w:val="en-US"/>
        </w:rPr>
        <w:t>: Financing of associations prohibited by law</w:t>
      </w:r>
    </w:p>
    <w:p w14:paraId="4E6F6F57" w14:textId="0BCF1F9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promote, </w:t>
      </w:r>
      <w:r w:rsidR="004951AF" w:rsidRPr="00EC0A7D">
        <w:rPr>
          <w:rFonts w:asciiTheme="majorHAnsi" w:hAnsiTheme="majorHAnsi" w:cstheme="majorHAnsi"/>
          <w:lang w:val="en-US"/>
        </w:rPr>
        <w:t>organize</w:t>
      </w:r>
      <w:r w:rsidRPr="00EC0A7D">
        <w:rPr>
          <w:rFonts w:asciiTheme="majorHAnsi" w:hAnsiTheme="majorHAnsi" w:cstheme="majorHAnsi"/>
          <w:lang w:val="en-US"/>
        </w:rPr>
        <w:t xml:space="preserve">, form, join, and direct financial associations prohibited by law, such as, but not limited to, subversive associations, with the purpose of terrorism or subversion of the democratic order, or, alternatively criminal or mafia-type </w:t>
      </w:r>
      <w:r w:rsidR="004951AF" w:rsidRPr="00EC0A7D">
        <w:rPr>
          <w:rFonts w:asciiTheme="majorHAnsi" w:hAnsiTheme="majorHAnsi" w:cstheme="majorHAnsi"/>
          <w:lang w:val="en-US"/>
        </w:rPr>
        <w:t>organizations</w:t>
      </w:r>
      <w:r w:rsidRPr="00EC0A7D">
        <w:rPr>
          <w:rFonts w:asciiTheme="majorHAnsi" w:hAnsiTheme="majorHAnsi" w:cstheme="majorHAnsi"/>
          <w:lang w:val="en-US"/>
        </w:rPr>
        <w:t>, whether domestic or foreign.</w:t>
      </w:r>
    </w:p>
    <w:p w14:paraId="240F2B8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condemns the use of its resources for the financing or execution of any activity linked to terrorism or sedition of democratic order.</w:t>
      </w:r>
    </w:p>
    <w:p w14:paraId="7504D7F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This category includes all those racist, denialist, xenophobic associations or groups that incite social hatred.</w:t>
      </w:r>
    </w:p>
    <w:p w14:paraId="55DE1258" w14:textId="77777777" w:rsidR="00EC0A7D" w:rsidRPr="003C4831" w:rsidRDefault="00EC0A7D" w:rsidP="00EC0A7D">
      <w:pPr>
        <w:pStyle w:val="Heading4"/>
        <w:spacing w:before="0" w:after="126"/>
        <w:rPr>
          <w:rFonts w:cstheme="majorHAnsi"/>
          <w:lang w:val="en-US"/>
        </w:rPr>
      </w:pPr>
    </w:p>
    <w:p w14:paraId="43729E4C" w14:textId="6759752A"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116D8C">
        <w:rPr>
          <w:rFonts w:eastAsia="Times New Roman" w:cstheme="majorHAnsi"/>
          <w:iCs w:val="0"/>
          <w:color w:val="1EA2B0"/>
          <w:sz w:val="28"/>
          <w:lang w:val="en-US"/>
        </w:rPr>
        <w:t>3</w:t>
      </w:r>
      <w:r w:rsidRPr="003C4831">
        <w:rPr>
          <w:rFonts w:eastAsia="Times New Roman" w:cstheme="majorHAnsi"/>
          <w:iCs w:val="0"/>
          <w:color w:val="1EA2B0"/>
          <w:sz w:val="28"/>
          <w:lang w:val="en-US"/>
        </w:rPr>
        <w:t>: Safeguarding private individuals</w:t>
      </w:r>
    </w:p>
    <w:p w14:paraId="1F2FABC5" w14:textId="07B274FE"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The Company condemns any possible </w:t>
      </w:r>
      <w:r w:rsidR="004951AF" w:rsidRPr="00EC0A7D">
        <w:rPr>
          <w:rFonts w:asciiTheme="majorHAnsi" w:hAnsiTheme="majorHAnsi" w:cstheme="majorHAnsi"/>
          <w:lang w:val="en-US"/>
        </w:rPr>
        <w:t>behavior</w:t>
      </w:r>
      <w:r w:rsidRPr="00EC0A7D">
        <w:rPr>
          <w:rFonts w:asciiTheme="majorHAnsi" w:hAnsiTheme="majorHAnsi" w:cstheme="majorHAnsi"/>
          <w:lang w:val="en-US"/>
        </w:rPr>
        <w:t xml:space="preserve"> aimed at committing crimes against private individuals.</w:t>
      </w:r>
    </w:p>
    <w:p w14:paraId="02DD5619" w14:textId="5BC66880" w:rsidR="00EC0A7D" w:rsidRPr="00EC0A7D" w:rsidRDefault="00EC0A7D" w:rsidP="00EC0A7D">
      <w:pPr>
        <w:spacing w:after="126"/>
        <w:rPr>
          <w:rFonts w:asciiTheme="majorHAnsi" w:hAnsiTheme="majorHAnsi" w:cstheme="majorHAnsi"/>
          <w:color w:val="000000" w:themeColor="text1"/>
          <w:szCs w:val="24"/>
          <w:lang w:val="en-US"/>
        </w:rPr>
      </w:pPr>
      <w:r w:rsidRPr="00EC0A7D">
        <w:rPr>
          <w:rFonts w:asciiTheme="majorHAnsi" w:hAnsiTheme="majorHAnsi" w:cstheme="majorHAnsi"/>
          <w:lang w:val="en-US"/>
        </w:rPr>
        <w:t xml:space="preserve">As such, the Company disavows any possible exploitation or subjugation of persons, and therefore establishes the measures necessary for ensuring that the working conditions, remuneration and working hours of the workforce directly or indirectly employed comply with the collective contracts of the sector or however are proportionate with the quality and quantity of the </w:t>
      </w:r>
      <w:r w:rsidR="004951AF" w:rsidRPr="00EC0A7D">
        <w:rPr>
          <w:rFonts w:asciiTheme="majorHAnsi" w:hAnsiTheme="majorHAnsi" w:cstheme="majorHAnsi"/>
          <w:lang w:val="en-US"/>
        </w:rPr>
        <w:t>labor</w:t>
      </w:r>
      <w:r w:rsidRPr="00EC0A7D">
        <w:rPr>
          <w:rFonts w:asciiTheme="majorHAnsi" w:hAnsiTheme="majorHAnsi" w:cstheme="majorHAnsi"/>
          <w:lang w:val="en-US"/>
        </w:rPr>
        <w:t xml:space="preserve"> supplied, in agreement with the fair practices of the sector. In this sense, the Company carries out the due verifications on the companies to which an activity is outsourced, also through appropriate contractual provisions.  </w:t>
      </w:r>
    </w:p>
    <w:p w14:paraId="003CB309"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color w:val="000000" w:themeColor="text1"/>
          <w:lang w:val="en-US"/>
        </w:rPr>
        <w:t xml:space="preserve">The Company disavows as well </w:t>
      </w:r>
      <w:r w:rsidRPr="00EC0A7D">
        <w:rPr>
          <w:rFonts w:asciiTheme="majorHAnsi" w:hAnsiTheme="majorHAnsi" w:cstheme="majorHAnsi"/>
          <w:lang w:val="en-US"/>
        </w:rPr>
        <w:t>any activity that may lead to a violation of the same</w:t>
      </w:r>
      <w:r w:rsidRPr="00EC0A7D">
        <w:rPr>
          <w:rFonts w:asciiTheme="majorHAnsi" w:hAnsiTheme="majorHAnsi" w:cstheme="majorHAnsi"/>
          <w:color w:val="FF0000"/>
          <w:szCs w:val="24"/>
          <w:lang w:val="en-US"/>
        </w:rPr>
        <w:t xml:space="preserve"> </w:t>
      </w:r>
      <w:r w:rsidRPr="00EC0A7D">
        <w:rPr>
          <w:rFonts w:asciiTheme="majorHAnsi" w:hAnsiTheme="majorHAnsi" w:cstheme="majorHAnsi"/>
          <w:lang w:val="en-US"/>
        </w:rPr>
        <w:t>such as, for example, mutilation perpetrated against women and child pornography.</w:t>
      </w:r>
    </w:p>
    <w:p w14:paraId="33AD0B5B" w14:textId="3636B9A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Recipients, therefore, must not acquire, use, </w:t>
      </w:r>
      <w:r w:rsidR="003F10B2" w:rsidRPr="00EC0A7D">
        <w:rPr>
          <w:rFonts w:asciiTheme="majorHAnsi" w:hAnsiTheme="majorHAnsi" w:cstheme="majorHAnsi"/>
          <w:lang w:val="en-US"/>
        </w:rPr>
        <w:t>disseminate</w:t>
      </w:r>
      <w:r w:rsidR="003F10B2">
        <w:rPr>
          <w:rFonts w:asciiTheme="majorHAnsi" w:hAnsiTheme="majorHAnsi" w:cstheme="majorHAnsi"/>
          <w:lang w:val="en-US"/>
        </w:rPr>
        <w:t>,</w:t>
      </w:r>
      <w:r w:rsidR="003F10B2" w:rsidRPr="00EC0A7D">
        <w:rPr>
          <w:rFonts w:asciiTheme="majorHAnsi" w:hAnsiTheme="majorHAnsi" w:cstheme="majorHAnsi"/>
          <w:lang w:val="en-US"/>
        </w:rPr>
        <w:t xml:space="preserve"> sell</w:t>
      </w:r>
      <w:r w:rsidR="003F10B2">
        <w:rPr>
          <w:rFonts w:asciiTheme="majorHAnsi" w:hAnsiTheme="majorHAnsi" w:cstheme="majorHAnsi"/>
          <w:lang w:val="en-US"/>
        </w:rPr>
        <w:t>,</w:t>
      </w:r>
      <w:r w:rsidR="009E34EF">
        <w:rPr>
          <w:rFonts w:asciiTheme="majorHAnsi" w:hAnsiTheme="majorHAnsi" w:cstheme="majorHAnsi"/>
          <w:lang w:val="en-US"/>
        </w:rPr>
        <w:t xml:space="preserve"> possess</w:t>
      </w:r>
      <w:r w:rsidRPr="00EC0A7D">
        <w:rPr>
          <w:rFonts w:asciiTheme="majorHAnsi" w:hAnsiTheme="majorHAnsi" w:cstheme="majorHAnsi"/>
          <w:lang w:val="en-US"/>
        </w:rPr>
        <w:t xml:space="preserve"> </w:t>
      </w:r>
      <w:r w:rsidR="003F10B2">
        <w:rPr>
          <w:rFonts w:asciiTheme="majorHAnsi" w:hAnsiTheme="majorHAnsi" w:cstheme="majorHAnsi"/>
          <w:lang w:val="en-US"/>
        </w:rPr>
        <w:t xml:space="preserve">or have access to </w:t>
      </w:r>
      <w:r w:rsidRPr="00EC0A7D">
        <w:rPr>
          <w:rFonts w:asciiTheme="majorHAnsi" w:hAnsiTheme="majorHAnsi" w:cstheme="majorHAnsi"/>
          <w:lang w:val="en-US"/>
        </w:rPr>
        <w:t>child pornography. This includes child pornography shared via IT tools and virtual images.</w:t>
      </w:r>
    </w:p>
    <w:p w14:paraId="10997D8B"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does not tolerate any form of violation of fundamental rights and the dignity of natural persons.</w:t>
      </w:r>
    </w:p>
    <w:p w14:paraId="6B71FEC2" w14:textId="77777777" w:rsidR="00EC0A7D" w:rsidRPr="00EC0A7D" w:rsidRDefault="00EC0A7D" w:rsidP="00EC0A7D">
      <w:pPr>
        <w:spacing w:after="126"/>
        <w:rPr>
          <w:rFonts w:asciiTheme="majorHAnsi" w:hAnsiTheme="majorHAnsi" w:cstheme="majorHAnsi"/>
          <w:lang w:val="en-US"/>
        </w:rPr>
      </w:pPr>
    </w:p>
    <w:p w14:paraId="0F473A56" w14:textId="6DF0C590"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116D8C">
        <w:rPr>
          <w:rFonts w:eastAsia="Times New Roman" w:cstheme="majorHAnsi"/>
          <w:iCs w:val="0"/>
          <w:color w:val="1EA2B0"/>
          <w:sz w:val="28"/>
          <w:lang w:val="en-US"/>
        </w:rPr>
        <w:t>4</w:t>
      </w:r>
      <w:r w:rsidRPr="003C4831">
        <w:rPr>
          <w:rFonts w:eastAsia="Times New Roman" w:cstheme="majorHAnsi"/>
          <w:iCs w:val="0"/>
          <w:color w:val="1EA2B0"/>
          <w:sz w:val="28"/>
          <w:lang w:val="en-US"/>
        </w:rPr>
        <w:t>: Occupational health and safety</w:t>
      </w:r>
    </w:p>
    <w:p w14:paraId="3A95B169" w14:textId="58B308D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w:t>
      </w:r>
      <w:r w:rsidR="004951AF" w:rsidRPr="00EC0A7D">
        <w:rPr>
          <w:rFonts w:asciiTheme="majorHAnsi" w:hAnsiTheme="majorHAnsi" w:cstheme="majorHAnsi"/>
          <w:lang w:val="en-US"/>
        </w:rPr>
        <w:t>recognizes</w:t>
      </w:r>
      <w:r w:rsidRPr="00EC0A7D">
        <w:rPr>
          <w:rFonts w:asciiTheme="majorHAnsi" w:hAnsiTheme="majorHAnsi" w:cstheme="majorHAnsi"/>
          <w:lang w:val="en-US"/>
        </w:rPr>
        <w:t xml:space="preserve"> the importance of the rules and regulations that govern working activities in all their forms and applications.</w:t>
      </w:r>
    </w:p>
    <w:p w14:paraId="1BC3DD8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is dedicated to safeguarding the health and safety of its employees. The Company is fully compliant with the relevant legislation, and is also dedicated to the continuous improvement of workplace conditions.</w:t>
      </w:r>
    </w:p>
    <w:p w14:paraId="4415D8A9"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The Company therefore ensures compliance with all current regulations on safety and hygiene in the workplace, condemning all violations of these, and is committed to:</w:t>
      </w:r>
    </w:p>
    <w:p w14:paraId="15259EB8"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allocating all necessary resources for this purpose;</w:t>
      </w:r>
    </w:p>
    <w:p w14:paraId="5F46ABB8"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lastRenderedPageBreak/>
        <w:t>assessing, preventing and mitigating risks to people, according to the highest standards available, and using the latest technology;</w:t>
      </w:r>
    </w:p>
    <w:p w14:paraId="3536987F" w14:textId="57833927" w:rsidR="00EC0A7D" w:rsidRPr="00EC0A7D" w:rsidRDefault="004951AF"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organizing</w:t>
      </w:r>
      <w:r w:rsidR="00EC0A7D" w:rsidRPr="00EC0A7D">
        <w:rPr>
          <w:rFonts w:asciiTheme="majorHAnsi" w:hAnsiTheme="majorHAnsi" w:cstheme="majorHAnsi"/>
          <w:lang w:val="en-US"/>
        </w:rPr>
        <w:t xml:space="preserve"> working activities so as to safeguard the hygiene, health and safety of employees, which includes meeting with its people to discuss concerns;</w:t>
      </w:r>
    </w:p>
    <w:p w14:paraId="0A851423"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acquiring the documents and certificates required by law;</w:t>
      </w:r>
    </w:p>
    <w:p w14:paraId="2E622795"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ensuring that employees receive adequate and specific information and training on hygiene, health and safety at work;</w:t>
      </w:r>
    </w:p>
    <w:p w14:paraId="069540B2" w14:textId="77777777" w:rsidR="00EC0A7D" w:rsidRPr="00EC0A7D" w:rsidRDefault="00EC0A7D" w:rsidP="00EC0A7D">
      <w:pPr>
        <w:numPr>
          <w:ilvl w:val="0"/>
          <w:numId w:val="40"/>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monitoring employee compliance with procedures and instructions for safe work, and the effectiveness of the procedures adopted, with a view to implementing any corrective actions that are deemed necessary as a result of the aforementioned supervisory activities, in a timely manner, or indeed meeting any needs that emerge during the course of working activities.</w:t>
      </w:r>
    </w:p>
    <w:p w14:paraId="6BB07B04" w14:textId="77777777" w:rsidR="00EC0A7D" w:rsidRPr="00EC0A7D" w:rsidRDefault="00EC0A7D" w:rsidP="00EC0A7D">
      <w:pPr>
        <w:pStyle w:val="Elencoacolori-Colore11"/>
        <w:shd w:val="clear" w:color="auto" w:fill="FFFFFF"/>
        <w:spacing w:after="126"/>
        <w:ind w:left="0"/>
        <w:jc w:val="both"/>
        <w:rPr>
          <w:rFonts w:asciiTheme="majorHAnsi" w:hAnsiTheme="majorHAnsi" w:cstheme="majorHAnsi"/>
          <w:color w:val="000000"/>
          <w:sz w:val="24"/>
          <w:szCs w:val="24"/>
        </w:rPr>
      </w:pPr>
      <w:r w:rsidRPr="00EC0A7D">
        <w:rPr>
          <w:rFonts w:asciiTheme="majorHAnsi" w:eastAsia="Times New Roman" w:hAnsiTheme="majorHAnsi" w:cstheme="majorHAnsi"/>
          <w:color w:val="000000"/>
          <w:sz w:val="24"/>
        </w:rPr>
        <w:t>Each Recipient must pay attention in while carrying out his/her tasks, strictly following all the safety and prevention norms, not only in his/her own interest, but also in the interest of colleagues and co-workers’ safety.</w:t>
      </w:r>
      <w:r w:rsidRPr="00EC0A7D">
        <w:rPr>
          <w:rFonts w:asciiTheme="majorHAnsi" w:hAnsiTheme="majorHAnsi" w:cstheme="majorHAnsi"/>
          <w:sz w:val="24"/>
        </w:rPr>
        <w:t xml:space="preserve"> </w:t>
      </w:r>
      <w:r w:rsidRPr="00EC0A7D">
        <w:rPr>
          <w:rFonts w:asciiTheme="majorHAnsi" w:eastAsia="Times New Roman" w:hAnsiTheme="majorHAnsi" w:cstheme="majorHAnsi"/>
          <w:color w:val="000000"/>
          <w:sz w:val="24"/>
        </w:rPr>
        <w:t>Specifically, Recipients must:</w:t>
      </w:r>
    </w:p>
    <w:p w14:paraId="6C6C36BF"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 xml:space="preserve">comply with the rules and procedures relating to the prevention of and protection from risk with regard to occupational health and safety; </w:t>
      </w:r>
    </w:p>
    <w:p w14:paraId="0E7D259E"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immediately report to a manager and/or any staff tasked with managing emergencies, on discovery of a dangerous situation, actual or potential, and in urgent cases, act directly within his/her skills and capabilities, to eliminate or reduce any danger;</w:t>
      </w:r>
    </w:p>
    <w:p w14:paraId="7218C4FC"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remain informed and up to date with regard to legislation, risks and business principals in the area of safety and health at work, in relation to his/her specific role, and actively participate in the Company training programs.</w:t>
      </w:r>
    </w:p>
    <w:p w14:paraId="3B49E64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Each Recipient’s responsibility towards colleagues and co-workers imposes the need for constant vigilance in order to prevent accidents. Each Recipient must follow the instructions and directives provided by the parties to which the Company has delegated the fulfilment of obligations regarding security.</w:t>
      </w:r>
    </w:p>
    <w:p w14:paraId="1D1490B5" w14:textId="77777777" w:rsidR="00EC0A7D" w:rsidRPr="00EC0A7D" w:rsidRDefault="00EC0A7D" w:rsidP="00EC0A7D">
      <w:pPr>
        <w:spacing w:after="126"/>
        <w:rPr>
          <w:rFonts w:asciiTheme="majorHAnsi" w:hAnsiTheme="majorHAnsi" w:cstheme="majorHAnsi"/>
          <w:lang w:val="en-US"/>
        </w:rPr>
      </w:pPr>
    </w:p>
    <w:p w14:paraId="30C18D69" w14:textId="5F2E497A" w:rsidR="00480A94" w:rsidRPr="003C4831" w:rsidRDefault="00480A94" w:rsidP="00480A94">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Pr>
          <w:rFonts w:eastAsia="Times New Roman" w:cstheme="majorHAnsi"/>
          <w:iCs w:val="0"/>
          <w:color w:val="1EA2B0"/>
          <w:sz w:val="28"/>
          <w:lang w:val="en-US"/>
        </w:rPr>
        <w:t>5</w:t>
      </w:r>
      <w:r w:rsidRPr="003C4831">
        <w:rPr>
          <w:rFonts w:eastAsia="Times New Roman" w:cstheme="majorHAnsi"/>
          <w:iCs w:val="0"/>
          <w:color w:val="1EA2B0"/>
          <w:sz w:val="28"/>
          <w:lang w:val="en-US"/>
        </w:rPr>
        <w:t xml:space="preserve">: </w:t>
      </w:r>
      <w:r w:rsidR="0059607F" w:rsidRPr="0059607F">
        <w:rPr>
          <w:rFonts w:eastAsia="Times New Roman" w:cstheme="majorHAnsi"/>
          <w:iCs w:val="0"/>
          <w:color w:val="1EA2B0"/>
          <w:sz w:val="28"/>
          <w:lang w:val="en-US"/>
        </w:rPr>
        <w:t>Management of relations with contractors and subcontractors in relation to which occupational health and safety and environmental aspects are relevant</w:t>
      </w:r>
    </w:p>
    <w:p w14:paraId="4BD734B7" w14:textId="796C2025" w:rsidR="00826F8A" w:rsidRPr="00E91CCD" w:rsidRDefault="00826F8A" w:rsidP="00E91CCD">
      <w:pPr>
        <w:spacing w:after="126"/>
        <w:rPr>
          <w:rFonts w:asciiTheme="majorHAnsi" w:hAnsiTheme="majorHAnsi" w:cstheme="majorHAnsi"/>
          <w:lang w:val="en-US"/>
        </w:rPr>
      </w:pPr>
      <w:r w:rsidRPr="00E91CCD">
        <w:rPr>
          <w:rFonts w:asciiTheme="majorHAnsi" w:hAnsiTheme="majorHAnsi" w:cstheme="majorHAnsi"/>
          <w:lang w:val="en-US"/>
        </w:rPr>
        <w:t>With reference to relations with</w:t>
      </w:r>
      <w:r w:rsidR="007E75B1">
        <w:rPr>
          <w:rFonts w:asciiTheme="majorHAnsi" w:hAnsiTheme="majorHAnsi" w:cstheme="majorHAnsi"/>
          <w:lang w:val="en-US"/>
        </w:rPr>
        <w:t xml:space="preserve"> Suppliers (as</w:t>
      </w:r>
      <w:r w:rsidRPr="00E91CCD">
        <w:rPr>
          <w:rFonts w:asciiTheme="majorHAnsi" w:hAnsiTheme="majorHAnsi" w:cstheme="majorHAnsi"/>
          <w:lang w:val="en-US"/>
        </w:rPr>
        <w:t xml:space="preserve"> </w:t>
      </w:r>
      <w:r w:rsidR="007E75B1">
        <w:rPr>
          <w:rFonts w:asciiTheme="majorHAnsi" w:hAnsiTheme="majorHAnsi" w:cstheme="majorHAnsi"/>
          <w:lang w:val="en-US"/>
        </w:rPr>
        <w:t>“</w:t>
      </w:r>
      <w:r w:rsidRPr="00E91CCD">
        <w:rPr>
          <w:rFonts w:asciiTheme="majorHAnsi" w:hAnsiTheme="majorHAnsi" w:cstheme="majorHAnsi"/>
          <w:lang w:val="en-US"/>
        </w:rPr>
        <w:t>contractors</w:t>
      </w:r>
      <w:r w:rsidR="007E75B1">
        <w:rPr>
          <w:rFonts w:asciiTheme="majorHAnsi" w:hAnsiTheme="majorHAnsi" w:cstheme="majorHAnsi"/>
          <w:lang w:val="en-US"/>
        </w:rPr>
        <w:t>”</w:t>
      </w:r>
      <w:r w:rsidRPr="00E91CCD">
        <w:rPr>
          <w:rFonts w:asciiTheme="majorHAnsi" w:hAnsiTheme="majorHAnsi" w:cstheme="majorHAnsi"/>
          <w:lang w:val="en-US"/>
        </w:rPr>
        <w:t xml:space="preserve"> and </w:t>
      </w:r>
      <w:r w:rsidR="007E75B1">
        <w:rPr>
          <w:rFonts w:asciiTheme="majorHAnsi" w:hAnsiTheme="majorHAnsi" w:cstheme="majorHAnsi"/>
          <w:lang w:val="en-US"/>
        </w:rPr>
        <w:t>“</w:t>
      </w:r>
      <w:r w:rsidRPr="00E91CCD">
        <w:rPr>
          <w:rFonts w:asciiTheme="majorHAnsi" w:hAnsiTheme="majorHAnsi" w:cstheme="majorHAnsi"/>
          <w:lang w:val="en-US"/>
        </w:rPr>
        <w:t>subcontractors</w:t>
      </w:r>
      <w:r w:rsidR="007E75B1">
        <w:rPr>
          <w:rFonts w:asciiTheme="majorHAnsi" w:hAnsiTheme="majorHAnsi" w:cstheme="majorHAnsi"/>
          <w:lang w:val="en-US"/>
        </w:rPr>
        <w:t>”)</w:t>
      </w:r>
      <w:r w:rsidRPr="00E91CCD">
        <w:rPr>
          <w:rFonts w:asciiTheme="majorHAnsi" w:hAnsiTheme="majorHAnsi" w:cstheme="majorHAnsi"/>
          <w:lang w:val="en-US"/>
        </w:rPr>
        <w:t>, the Company</w:t>
      </w:r>
    </w:p>
    <w:p w14:paraId="7FC12B89" w14:textId="77777777" w:rsidR="00C84DEE" w:rsidRPr="00B610D9" w:rsidRDefault="00826F8A" w:rsidP="00E91CCD">
      <w:pPr>
        <w:numPr>
          <w:ilvl w:val="0"/>
          <w:numId w:val="45"/>
        </w:numPr>
        <w:spacing w:before="200" w:after="120" w:line="276" w:lineRule="auto"/>
        <w:rPr>
          <w:rFonts w:asciiTheme="majorHAnsi" w:hAnsiTheme="majorHAnsi" w:cstheme="majorHAnsi"/>
          <w:lang w:val="en-US"/>
        </w:rPr>
      </w:pPr>
      <w:r w:rsidRPr="00B610D9">
        <w:rPr>
          <w:rFonts w:asciiTheme="majorHAnsi" w:hAnsiTheme="majorHAnsi" w:cstheme="majorHAnsi"/>
          <w:lang w:val="en-US"/>
        </w:rPr>
        <w:t xml:space="preserve">verifies the technical-professional suitability of the contractors or self-employed workers in relation to the works, services and supplies to be contracted out or by means of a works or supply contract: this is done by requesting specific documentation; in particular, by way of example: a photocopy of the Single Work Book in the part relating to the employees involved; a list of the employees who may have access to the Company; a declaration that they are not subject to suspension or prohibition measures pursuant to art. 14 of Legislative Decree No. 81/2008; declaration of verification of the technical-professional suitability requirements </w:t>
      </w:r>
      <w:r w:rsidRPr="00B610D9">
        <w:rPr>
          <w:rFonts w:asciiTheme="majorHAnsi" w:hAnsiTheme="majorHAnsi" w:cstheme="majorHAnsi"/>
          <w:lang w:val="en-US"/>
        </w:rPr>
        <w:lastRenderedPageBreak/>
        <w:t>pursuant to Article 26 paragraph 1 letter a) point 2 of Legislative Decree No. 81/2008; declaration certifying the training received by the workers for whom access is requested pursuant to Articles 36 and 37 of Legislative Decree No. 81/2008;</w:t>
      </w:r>
    </w:p>
    <w:p w14:paraId="630D45AC" w14:textId="7AE1E0D6" w:rsidR="00C84DEE" w:rsidRPr="0054235E" w:rsidRDefault="00C84DEE" w:rsidP="00E91CCD">
      <w:pPr>
        <w:numPr>
          <w:ilvl w:val="0"/>
          <w:numId w:val="45"/>
        </w:numPr>
        <w:spacing w:before="200" w:after="120" w:line="276" w:lineRule="auto"/>
        <w:rPr>
          <w:rFonts w:asciiTheme="majorHAnsi" w:hAnsiTheme="majorHAnsi" w:cstheme="majorHAnsi"/>
          <w:lang w:val="en-US"/>
        </w:rPr>
      </w:pPr>
      <w:r w:rsidRPr="0054235E">
        <w:rPr>
          <w:rFonts w:asciiTheme="majorHAnsi" w:hAnsiTheme="majorHAnsi" w:cstheme="majorHAnsi"/>
          <w:lang w:val="en-US"/>
        </w:rPr>
        <w:t xml:space="preserve">during the selection phase (and subsequent </w:t>
      </w:r>
      <w:r w:rsidR="00FC7B81" w:rsidRPr="0054235E">
        <w:rPr>
          <w:rFonts w:asciiTheme="majorHAnsi" w:hAnsiTheme="majorHAnsi" w:cstheme="majorHAnsi"/>
          <w:lang w:val="en-US"/>
        </w:rPr>
        <w:t>contractuali</w:t>
      </w:r>
      <w:r w:rsidR="00FC7B81" w:rsidRPr="00A523E5">
        <w:rPr>
          <w:rFonts w:asciiTheme="majorHAnsi" w:hAnsiTheme="majorHAnsi" w:cstheme="majorHAnsi"/>
          <w:lang w:val="en-US"/>
        </w:rPr>
        <w:t>z</w:t>
      </w:r>
      <w:r w:rsidR="00FC7B81" w:rsidRPr="0054235E">
        <w:rPr>
          <w:rFonts w:asciiTheme="majorHAnsi" w:hAnsiTheme="majorHAnsi" w:cstheme="majorHAnsi"/>
          <w:lang w:val="en-US"/>
        </w:rPr>
        <w:t>ation</w:t>
      </w:r>
      <w:r w:rsidRPr="0054235E">
        <w:rPr>
          <w:rFonts w:asciiTheme="majorHAnsi" w:hAnsiTheme="majorHAnsi" w:cstheme="majorHAnsi"/>
          <w:lang w:val="en-US"/>
        </w:rPr>
        <w:t>), ensures that any discounts applied by the contractor do not affect the planned commitment of expenditure for the protection of the health and safety of workers</w:t>
      </w:r>
      <w:r w:rsidR="00FC7B81">
        <w:rPr>
          <w:rFonts w:asciiTheme="majorHAnsi" w:hAnsiTheme="majorHAnsi" w:cstheme="majorHAnsi"/>
          <w:lang w:val="en-US"/>
        </w:rPr>
        <w:t>;</w:t>
      </w:r>
    </w:p>
    <w:p w14:paraId="25A1A1F7" w14:textId="4C291161" w:rsidR="00C84DEE" w:rsidRPr="00B610D9" w:rsidRDefault="00C84DEE" w:rsidP="00480CAE">
      <w:pPr>
        <w:numPr>
          <w:ilvl w:val="0"/>
          <w:numId w:val="45"/>
        </w:numPr>
        <w:spacing w:before="200" w:after="120" w:line="276" w:lineRule="auto"/>
        <w:rPr>
          <w:rFonts w:asciiTheme="majorHAnsi" w:hAnsiTheme="majorHAnsi" w:cstheme="majorHAnsi"/>
          <w:lang w:val="en-US"/>
        </w:rPr>
      </w:pPr>
      <w:r w:rsidRPr="00B610D9">
        <w:rPr>
          <w:rFonts w:asciiTheme="majorHAnsi" w:hAnsiTheme="majorHAnsi" w:cstheme="majorHAnsi"/>
          <w:lang w:val="en-US"/>
        </w:rPr>
        <w:t xml:space="preserve">provides, pursuant to Annex XVI to Legislative Decree 81/2008, the aforesaid subjects with detailed information on the specific risks that may exist in the environment in which they are to work </w:t>
      </w:r>
      <w:r w:rsidR="00FC7B81" w:rsidRPr="00B610D9">
        <w:rPr>
          <w:rFonts w:asciiTheme="majorHAnsi" w:hAnsiTheme="majorHAnsi" w:cstheme="majorHAnsi"/>
          <w:lang w:val="en-US"/>
        </w:rPr>
        <w:t>and, on the prevention,</w:t>
      </w:r>
      <w:r w:rsidRPr="00B610D9">
        <w:rPr>
          <w:rFonts w:asciiTheme="majorHAnsi" w:hAnsiTheme="majorHAnsi" w:cstheme="majorHAnsi"/>
          <w:lang w:val="en-US"/>
        </w:rPr>
        <w:t xml:space="preserve"> and emergency measures adopted in relation to their activities;</w:t>
      </w:r>
    </w:p>
    <w:p w14:paraId="32E2494B" w14:textId="2F3CE18D" w:rsidR="00A755A8" w:rsidRPr="00E91CCD" w:rsidRDefault="00A755A8" w:rsidP="00A755A8">
      <w:pPr>
        <w:numPr>
          <w:ilvl w:val="0"/>
          <w:numId w:val="45"/>
        </w:numPr>
        <w:spacing w:before="200" w:after="120" w:line="276" w:lineRule="auto"/>
        <w:rPr>
          <w:rFonts w:asciiTheme="majorHAnsi" w:hAnsiTheme="majorHAnsi" w:cstheme="majorHAnsi"/>
          <w:lang w:val="en-US"/>
        </w:rPr>
      </w:pPr>
      <w:r w:rsidRPr="00E91CCD">
        <w:rPr>
          <w:rFonts w:asciiTheme="majorHAnsi" w:hAnsiTheme="majorHAnsi" w:cstheme="majorHAnsi"/>
          <w:lang w:val="en-US"/>
        </w:rPr>
        <w:t xml:space="preserve">in the event that there are contractors and subcontractors, promotes cooperation and coordination between them, so that they draw up an interference risk assessment document (DUVRI) indicating the measures adopted to eliminate or, where this is not possible, </w:t>
      </w:r>
      <w:r w:rsidR="009954F5" w:rsidRPr="00E91CCD">
        <w:rPr>
          <w:rFonts w:asciiTheme="majorHAnsi" w:hAnsiTheme="majorHAnsi" w:cstheme="majorHAnsi"/>
          <w:lang w:val="en-US"/>
        </w:rPr>
        <w:t>minimize</w:t>
      </w:r>
      <w:r w:rsidRPr="00E91CCD">
        <w:rPr>
          <w:rFonts w:asciiTheme="majorHAnsi" w:hAnsiTheme="majorHAnsi" w:cstheme="majorHAnsi"/>
          <w:lang w:val="en-US"/>
        </w:rPr>
        <w:t xml:space="preserve"> interference risks on the basis of the individual risk assessment documents provided by the individual contractors and subcontractors; the interference risk assessment document must contain a reconnaissance of the standard risks relating to the type of service that could potentially arise from the performance of the contract;</w:t>
      </w:r>
    </w:p>
    <w:p w14:paraId="3E64A2E1" w14:textId="20D69FEB" w:rsidR="00A755A8" w:rsidRDefault="00A755A8" w:rsidP="00A755A8">
      <w:pPr>
        <w:numPr>
          <w:ilvl w:val="0"/>
          <w:numId w:val="45"/>
        </w:numPr>
        <w:spacing w:before="200" w:after="120" w:line="276" w:lineRule="auto"/>
        <w:rPr>
          <w:rFonts w:asciiTheme="majorHAnsi" w:hAnsiTheme="majorHAnsi" w:cstheme="majorHAnsi"/>
          <w:lang w:val="en-US"/>
        </w:rPr>
      </w:pPr>
      <w:r w:rsidRPr="00E91CCD">
        <w:rPr>
          <w:rFonts w:asciiTheme="majorHAnsi" w:hAnsiTheme="majorHAnsi" w:cstheme="majorHAnsi"/>
          <w:lang w:val="en-US"/>
        </w:rPr>
        <w:t>prevents the commencement of work (and suspends work where it has already commenced) where hazardous situations are observed;</w:t>
      </w:r>
    </w:p>
    <w:p w14:paraId="33249005" w14:textId="310B8675" w:rsidR="000D3402" w:rsidRPr="000D3402" w:rsidRDefault="000D3402" w:rsidP="000D3402">
      <w:pPr>
        <w:numPr>
          <w:ilvl w:val="0"/>
          <w:numId w:val="45"/>
        </w:numPr>
        <w:spacing w:before="200" w:after="120" w:line="276" w:lineRule="auto"/>
        <w:rPr>
          <w:rFonts w:asciiTheme="majorHAnsi" w:hAnsiTheme="majorHAnsi" w:cstheme="majorHAnsi"/>
          <w:lang w:val="en-US"/>
        </w:rPr>
      </w:pPr>
      <w:r w:rsidRPr="000D3402">
        <w:rPr>
          <w:rFonts w:asciiTheme="majorHAnsi" w:hAnsiTheme="majorHAnsi" w:cstheme="majorHAnsi"/>
          <w:lang w:val="en-US"/>
        </w:rPr>
        <w:t>verifies that the work entrusted to contractors is correctly performed in accordance with the provisions of the relevant contract, both with reference to the services that are the subject of the assignment and with reference to compliance - which must be contractually agreed - with the health and safety at work regulations as well as with the regulations concerning the treatment (including social security) of workers</w:t>
      </w:r>
    </w:p>
    <w:p w14:paraId="042E7D38" w14:textId="54BCB0C5" w:rsidR="000D3402" w:rsidRDefault="000D3402" w:rsidP="000D3402">
      <w:pPr>
        <w:numPr>
          <w:ilvl w:val="0"/>
          <w:numId w:val="45"/>
        </w:numPr>
        <w:spacing w:before="200" w:after="120" w:line="276" w:lineRule="auto"/>
        <w:rPr>
          <w:rFonts w:asciiTheme="majorHAnsi" w:hAnsiTheme="majorHAnsi" w:cstheme="majorHAnsi"/>
          <w:lang w:val="en-US"/>
        </w:rPr>
      </w:pPr>
      <w:r w:rsidRPr="000D3402">
        <w:rPr>
          <w:rFonts w:asciiTheme="majorHAnsi" w:hAnsiTheme="majorHAnsi" w:cstheme="majorHAnsi"/>
          <w:lang w:val="en-US"/>
        </w:rPr>
        <w:t xml:space="preserve">does not interfere in the </w:t>
      </w:r>
      <w:r w:rsidR="004951AF" w:rsidRPr="000D3402">
        <w:rPr>
          <w:rFonts w:asciiTheme="majorHAnsi" w:hAnsiTheme="majorHAnsi" w:cstheme="majorHAnsi"/>
          <w:lang w:val="en-US"/>
        </w:rPr>
        <w:t>organization</w:t>
      </w:r>
      <w:r w:rsidRPr="000D3402">
        <w:rPr>
          <w:rFonts w:asciiTheme="majorHAnsi" w:hAnsiTheme="majorHAnsi" w:cstheme="majorHAnsi"/>
          <w:lang w:val="en-US"/>
        </w:rPr>
        <w:t xml:space="preserve"> of the work to be performed by the contractor or subcontractor;</w:t>
      </w:r>
    </w:p>
    <w:p w14:paraId="0C05B523" w14:textId="5E31D2E2" w:rsidR="007837E8" w:rsidRPr="007837E8" w:rsidRDefault="007837E8" w:rsidP="007837E8">
      <w:pPr>
        <w:numPr>
          <w:ilvl w:val="0"/>
          <w:numId w:val="45"/>
        </w:numPr>
        <w:spacing w:before="200" w:after="120" w:line="276" w:lineRule="auto"/>
        <w:rPr>
          <w:rFonts w:asciiTheme="majorHAnsi" w:hAnsiTheme="majorHAnsi" w:cstheme="majorHAnsi"/>
          <w:lang w:val="en-US"/>
        </w:rPr>
      </w:pPr>
      <w:r w:rsidRPr="007837E8">
        <w:rPr>
          <w:rFonts w:asciiTheme="majorHAnsi" w:hAnsiTheme="majorHAnsi" w:cstheme="majorHAnsi"/>
          <w:lang w:val="en-US"/>
        </w:rPr>
        <w:t xml:space="preserve">in the contractual agreements with contractors, it provides for clauses regulating their respective roles in the implementation of the measures for the prevention of and protection against occupational risks incident to the work activity covered by the contract, as well as standard clauses (so-called </w:t>
      </w:r>
      <w:r>
        <w:rPr>
          <w:rFonts w:asciiTheme="majorHAnsi" w:hAnsiTheme="majorHAnsi" w:cstheme="majorHAnsi"/>
          <w:lang w:val="en-US"/>
        </w:rPr>
        <w:t>“</w:t>
      </w:r>
      <w:r w:rsidRPr="007837E8">
        <w:rPr>
          <w:rFonts w:asciiTheme="majorHAnsi" w:hAnsiTheme="majorHAnsi" w:cstheme="majorHAnsi"/>
          <w:lang w:val="en-US"/>
        </w:rPr>
        <w:t>231</w:t>
      </w:r>
      <w:r w:rsidR="00513111">
        <w:rPr>
          <w:rFonts w:asciiTheme="majorHAnsi" w:hAnsiTheme="majorHAnsi" w:cstheme="majorHAnsi"/>
          <w:lang w:val="en-US"/>
        </w:rPr>
        <w:t xml:space="preserve"> Clauses</w:t>
      </w:r>
      <w:r>
        <w:rPr>
          <w:rFonts w:asciiTheme="majorHAnsi" w:hAnsiTheme="majorHAnsi" w:cstheme="majorHAnsi"/>
          <w:lang w:val="en-US"/>
        </w:rPr>
        <w:t>”</w:t>
      </w:r>
      <w:r w:rsidRPr="007837E8">
        <w:rPr>
          <w:rFonts w:asciiTheme="majorHAnsi" w:hAnsiTheme="majorHAnsi" w:cstheme="majorHAnsi"/>
          <w:lang w:val="en-US"/>
        </w:rPr>
        <w:t>)</w:t>
      </w:r>
    </w:p>
    <w:p w14:paraId="39479C4E" w14:textId="57FE414C" w:rsidR="007837E8" w:rsidRDefault="007837E8" w:rsidP="007837E8">
      <w:pPr>
        <w:numPr>
          <w:ilvl w:val="0"/>
          <w:numId w:val="45"/>
        </w:numPr>
        <w:spacing w:before="200" w:after="120" w:line="276" w:lineRule="auto"/>
        <w:rPr>
          <w:rFonts w:asciiTheme="majorHAnsi" w:hAnsiTheme="majorHAnsi" w:cstheme="majorHAnsi"/>
          <w:lang w:val="en-US"/>
        </w:rPr>
      </w:pPr>
      <w:r w:rsidRPr="007837E8">
        <w:rPr>
          <w:rFonts w:asciiTheme="majorHAnsi" w:hAnsiTheme="majorHAnsi" w:cstheme="majorHAnsi"/>
          <w:lang w:val="en-US"/>
        </w:rPr>
        <w:t xml:space="preserve">on the occasion of the performance of the activity entrusted to contractors, it verifies the actual employment of the workers indicated in the documentation provided during the </w:t>
      </w:r>
      <w:r w:rsidR="004951AF" w:rsidRPr="007837E8">
        <w:rPr>
          <w:rFonts w:asciiTheme="majorHAnsi" w:hAnsiTheme="majorHAnsi" w:cstheme="majorHAnsi"/>
          <w:lang w:val="en-US"/>
        </w:rPr>
        <w:t>contractualization</w:t>
      </w:r>
      <w:r w:rsidRPr="007837E8">
        <w:rPr>
          <w:rFonts w:asciiTheme="majorHAnsi" w:hAnsiTheme="majorHAnsi" w:cstheme="majorHAnsi"/>
          <w:lang w:val="en-US"/>
        </w:rPr>
        <w:t xml:space="preserve"> of the relationship.</w:t>
      </w:r>
    </w:p>
    <w:p w14:paraId="1DFC85E2" w14:textId="7ACB5AE6" w:rsidR="00DB793D" w:rsidRDefault="00DB793D" w:rsidP="00DB793D">
      <w:pPr>
        <w:spacing w:before="200" w:after="120" w:line="276" w:lineRule="auto"/>
        <w:rPr>
          <w:rFonts w:asciiTheme="majorHAnsi" w:hAnsiTheme="majorHAnsi" w:cstheme="majorHAnsi"/>
          <w:lang w:val="en-US"/>
        </w:rPr>
      </w:pPr>
      <w:r w:rsidRPr="00DB793D">
        <w:rPr>
          <w:rFonts w:asciiTheme="majorHAnsi" w:hAnsiTheme="majorHAnsi" w:cstheme="majorHAnsi"/>
          <w:lang w:val="en-US"/>
        </w:rPr>
        <w:t xml:space="preserve">For the selection of Suppliers carrying out contracting activities, reference is made to the principles </w:t>
      </w:r>
      <w:r w:rsidR="00882DE7" w:rsidRPr="00882DE7">
        <w:rPr>
          <w:rFonts w:asciiTheme="majorHAnsi" w:hAnsiTheme="majorHAnsi" w:cstheme="majorHAnsi"/>
          <w:lang w:val="en-US"/>
        </w:rPr>
        <w:t xml:space="preserve">provided </w:t>
      </w:r>
      <w:r w:rsidRPr="00DB793D">
        <w:rPr>
          <w:rFonts w:asciiTheme="majorHAnsi" w:hAnsiTheme="majorHAnsi" w:cstheme="majorHAnsi"/>
          <w:lang w:val="en-US"/>
        </w:rPr>
        <w:t xml:space="preserve">(above) in connection with the </w:t>
      </w:r>
      <w:r w:rsidR="00D54A6C">
        <w:rPr>
          <w:rFonts w:asciiTheme="majorHAnsi" w:hAnsiTheme="majorHAnsi" w:cstheme="majorHAnsi"/>
          <w:lang w:val="en-US"/>
        </w:rPr>
        <w:t>“</w:t>
      </w:r>
      <w:r w:rsidR="00871A81" w:rsidRPr="00871A81">
        <w:rPr>
          <w:rFonts w:asciiTheme="majorHAnsi" w:hAnsiTheme="majorHAnsi" w:cstheme="majorHAnsi"/>
          <w:i/>
          <w:iCs/>
          <w:lang w:val="en-US"/>
        </w:rPr>
        <w:t xml:space="preserve">Purchase of goods and services and the hiring of external </w:t>
      </w:r>
      <w:r w:rsidR="00561C24">
        <w:rPr>
          <w:rFonts w:asciiTheme="majorHAnsi" w:hAnsiTheme="majorHAnsi" w:cstheme="majorHAnsi"/>
          <w:i/>
          <w:iCs/>
          <w:lang w:val="en-US"/>
        </w:rPr>
        <w:t>C</w:t>
      </w:r>
      <w:r w:rsidR="00871A81" w:rsidRPr="00871A81">
        <w:rPr>
          <w:rFonts w:asciiTheme="majorHAnsi" w:hAnsiTheme="majorHAnsi" w:cstheme="majorHAnsi"/>
          <w:i/>
          <w:iCs/>
          <w:lang w:val="en-US"/>
        </w:rPr>
        <w:t>onsultants, collaboration and partnership</w:t>
      </w:r>
      <w:r w:rsidR="00D54A6C">
        <w:rPr>
          <w:rFonts w:asciiTheme="majorHAnsi" w:hAnsiTheme="majorHAnsi" w:cstheme="majorHAnsi"/>
          <w:lang w:val="en-US"/>
        </w:rPr>
        <w:t>”</w:t>
      </w:r>
      <w:r w:rsidRPr="00DB793D">
        <w:rPr>
          <w:rFonts w:asciiTheme="majorHAnsi" w:hAnsiTheme="majorHAnsi" w:cstheme="majorHAnsi"/>
          <w:lang w:val="en-US"/>
        </w:rPr>
        <w:t>.</w:t>
      </w:r>
    </w:p>
    <w:p w14:paraId="52F85F0C" w14:textId="77777777" w:rsidR="00D54A6C" w:rsidRPr="00E91CCD" w:rsidRDefault="00D54A6C" w:rsidP="00E91CCD">
      <w:pPr>
        <w:spacing w:before="200" w:after="120" w:line="276" w:lineRule="auto"/>
        <w:rPr>
          <w:rFonts w:asciiTheme="majorHAnsi" w:hAnsiTheme="majorHAnsi" w:cstheme="majorHAnsi"/>
          <w:lang w:val="en-US"/>
        </w:rPr>
      </w:pPr>
    </w:p>
    <w:p w14:paraId="390031D7" w14:textId="797856FD"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D54A6C">
        <w:rPr>
          <w:rFonts w:eastAsia="Times New Roman" w:cstheme="majorHAnsi"/>
          <w:iCs w:val="0"/>
          <w:color w:val="1EA2B0"/>
          <w:sz w:val="28"/>
          <w:lang w:val="en-US"/>
        </w:rPr>
        <w:t>6</w:t>
      </w:r>
      <w:r w:rsidRPr="003C4831">
        <w:rPr>
          <w:rFonts w:eastAsia="Times New Roman" w:cstheme="majorHAnsi"/>
          <w:iCs w:val="0"/>
          <w:color w:val="1EA2B0"/>
          <w:sz w:val="28"/>
          <w:lang w:val="en-US"/>
        </w:rPr>
        <w:t>: Environmental protection</w:t>
      </w:r>
    </w:p>
    <w:p w14:paraId="5784E6E3" w14:textId="590DEEA3"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w:t>
      </w:r>
      <w:r w:rsidR="004951AF" w:rsidRPr="00EC0A7D">
        <w:rPr>
          <w:rFonts w:asciiTheme="majorHAnsi" w:hAnsiTheme="majorHAnsi" w:cstheme="majorHAnsi"/>
          <w:lang w:val="en-US"/>
        </w:rPr>
        <w:t>recognizes</w:t>
      </w:r>
      <w:r w:rsidRPr="00EC0A7D">
        <w:rPr>
          <w:rFonts w:asciiTheme="majorHAnsi" w:hAnsiTheme="majorHAnsi" w:cstheme="majorHAnsi"/>
          <w:lang w:val="en-US"/>
        </w:rPr>
        <w:t xml:space="preserve"> the importance of the natural and environmental heritage.</w:t>
      </w:r>
    </w:p>
    <w:p w14:paraId="209A6DE1"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respect all regulations and legal provisions in force regarding the conservation and protection of the environment, and environmental aspects connected to its activities, products, and services, taking into account the need for proper usage of natural resources.</w:t>
      </w:r>
    </w:p>
    <w:p w14:paraId="5F761B4A" w14:textId="46EC1235"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 xml:space="preserve">Through its Environmental Management System, the Company </w:t>
      </w:r>
      <w:r w:rsidR="004951AF" w:rsidRPr="00EC0A7D">
        <w:rPr>
          <w:rFonts w:asciiTheme="majorHAnsi" w:hAnsiTheme="majorHAnsi" w:cstheme="majorHAnsi"/>
          <w:szCs w:val="24"/>
          <w:lang w:val="en-US"/>
        </w:rPr>
        <w:t>recognizes</w:t>
      </w:r>
      <w:r w:rsidRPr="00EC0A7D">
        <w:rPr>
          <w:rFonts w:asciiTheme="majorHAnsi" w:hAnsiTheme="majorHAnsi" w:cstheme="majorHAnsi"/>
          <w:szCs w:val="24"/>
          <w:lang w:val="en-US"/>
        </w:rPr>
        <w:t xml:space="preserve"> environmental management as one its most important priorities, attributing clear roles and responsibilities, and ensuring constant communication with all external and internal parties concerned.</w:t>
      </w:r>
    </w:p>
    <w:p w14:paraId="5101DBD2" w14:textId="6CA99F4E"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 xml:space="preserve">In addition, the Company undertakes to raise employee, collaborator and third party awareness on issues regarding the conservation and protection of the environment in order to </w:t>
      </w:r>
      <w:r w:rsidR="004951AF" w:rsidRPr="00EC0A7D">
        <w:rPr>
          <w:rFonts w:asciiTheme="majorHAnsi" w:hAnsiTheme="majorHAnsi" w:cstheme="majorHAnsi"/>
          <w:szCs w:val="24"/>
          <w:lang w:val="en-US"/>
        </w:rPr>
        <w:t>minimize</w:t>
      </w:r>
      <w:r w:rsidRPr="00EC0A7D">
        <w:rPr>
          <w:rFonts w:asciiTheme="majorHAnsi" w:hAnsiTheme="majorHAnsi" w:cstheme="majorHAnsi"/>
          <w:szCs w:val="24"/>
          <w:lang w:val="en-US"/>
        </w:rPr>
        <w:t xml:space="preserve"> or avoid any negative impacts on the environment.</w:t>
      </w:r>
    </w:p>
    <w:p w14:paraId="4F5ADD62"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In particular, provisions are aimed at guaranteeing appropriate management of wastewater and assuring appropriate identification, transportation, and disposal of waste.</w:t>
      </w:r>
    </w:p>
    <w:p w14:paraId="6BEBC720"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also implements rules regarding the proper usage of systems that create emissions, and the monitoring of these systems, paying particular attention to the management of any ozone-depleting substances.</w:t>
      </w:r>
    </w:p>
    <w:p w14:paraId="4F42FE40" w14:textId="77777777" w:rsidR="00EC0A7D" w:rsidRPr="00EC0A7D" w:rsidRDefault="00EC0A7D" w:rsidP="00EC0A7D">
      <w:pPr>
        <w:spacing w:after="126"/>
        <w:rPr>
          <w:rFonts w:asciiTheme="majorHAnsi" w:hAnsiTheme="majorHAnsi" w:cstheme="majorHAnsi"/>
          <w:lang w:val="en-US"/>
        </w:rPr>
      </w:pPr>
    </w:p>
    <w:p w14:paraId="5820BF2E" w14:textId="18AE22DF"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D54A6C">
        <w:rPr>
          <w:rFonts w:eastAsia="Times New Roman" w:cstheme="majorHAnsi"/>
          <w:iCs w:val="0"/>
          <w:color w:val="1EA2B0"/>
          <w:sz w:val="28"/>
          <w:lang w:val="en-US"/>
        </w:rPr>
        <w:t>7</w:t>
      </w:r>
      <w:r w:rsidRPr="003C4831">
        <w:rPr>
          <w:rFonts w:eastAsia="Times New Roman" w:cstheme="majorHAnsi"/>
          <w:iCs w:val="0"/>
          <w:color w:val="1EA2B0"/>
          <w:sz w:val="28"/>
          <w:lang w:val="en-US"/>
        </w:rPr>
        <w:t>: Intellectual and industrial property</w:t>
      </w:r>
    </w:p>
    <w:p w14:paraId="7B53310F" w14:textId="471865EB" w:rsidR="00EC0A7D" w:rsidRPr="00EC0A7D" w:rsidRDefault="00EC0A7D" w:rsidP="00EC0A7D">
      <w:pPr>
        <w:autoSpaceDE w:val="0"/>
        <w:autoSpaceDN w:val="0"/>
        <w:adjustRightInd w:val="0"/>
        <w:spacing w:after="126"/>
        <w:rPr>
          <w:rFonts w:asciiTheme="majorHAnsi" w:hAnsiTheme="majorHAnsi" w:cstheme="majorHAnsi"/>
          <w:szCs w:val="24"/>
          <w:lang w:val="en-US"/>
        </w:rPr>
      </w:pPr>
      <w:r w:rsidRPr="00EC0A7D">
        <w:rPr>
          <w:rFonts w:asciiTheme="majorHAnsi" w:hAnsiTheme="majorHAnsi" w:cstheme="majorHAnsi"/>
          <w:lang w:val="en-US"/>
        </w:rPr>
        <w:t xml:space="preserve">The Company </w:t>
      </w:r>
      <w:r w:rsidR="004951AF" w:rsidRPr="00EC0A7D">
        <w:rPr>
          <w:rFonts w:asciiTheme="majorHAnsi" w:hAnsiTheme="majorHAnsi" w:cstheme="majorHAnsi"/>
          <w:lang w:val="en-US"/>
        </w:rPr>
        <w:t>recognizes</w:t>
      </w:r>
      <w:r w:rsidRPr="00EC0A7D">
        <w:rPr>
          <w:rFonts w:asciiTheme="majorHAnsi" w:hAnsiTheme="majorHAnsi" w:cstheme="majorHAnsi"/>
          <w:lang w:val="en-US"/>
        </w:rPr>
        <w:t xml:space="preserve"> the importance of private enterprise and economic order, using the principles of honesty and fairness as a foundation for its business relations.</w:t>
      </w:r>
    </w:p>
    <w:p w14:paraId="418DF520" w14:textId="4A98E201" w:rsidR="00EC0A7D" w:rsidRPr="00E91CC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The Company takes all necessary measures and promotes initiatives to protect its intellectual property </w:t>
      </w:r>
      <w:r w:rsidR="00BE1B82" w:rsidRPr="00BE1B82">
        <w:rPr>
          <w:rFonts w:asciiTheme="majorHAnsi" w:hAnsiTheme="majorHAnsi" w:cstheme="majorHAnsi"/>
          <w:lang w:val="en-US"/>
        </w:rPr>
        <w:t>and industrial (including prototyping and product development)</w:t>
      </w:r>
      <w:r w:rsidR="00BE1B82">
        <w:rPr>
          <w:rFonts w:asciiTheme="majorHAnsi" w:hAnsiTheme="majorHAnsi" w:cstheme="majorHAnsi"/>
          <w:lang w:val="en-US"/>
        </w:rPr>
        <w:t xml:space="preserve"> </w:t>
      </w:r>
      <w:r w:rsidRPr="00EC0A7D">
        <w:rPr>
          <w:rFonts w:asciiTheme="majorHAnsi" w:hAnsiTheme="majorHAnsi" w:cstheme="majorHAnsi"/>
          <w:lang w:val="en-US"/>
        </w:rPr>
        <w:t xml:space="preserve">and the intellectual property of others. </w:t>
      </w:r>
      <w:r w:rsidRPr="00E91CCD">
        <w:rPr>
          <w:rFonts w:asciiTheme="majorHAnsi" w:hAnsiTheme="majorHAnsi" w:cstheme="majorHAnsi"/>
          <w:lang w:val="en-US"/>
        </w:rPr>
        <w:t>In particular, the Company is committed to:</w:t>
      </w:r>
    </w:p>
    <w:p w14:paraId="7E019D05" w14:textId="77777777" w:rsidR="00EC0A7D" w:rsidRPr="00EC0A7D" w:rsidRDefault="00EC0A7D" w:rsidP="00EC0A7D">
      <w:pPr>
        <w:pStyle w:val="ListParagraph"/>
        <w:numPr>
          <w:ilvl w:val="0"/>
          <w:numId w:val="34"/>
        </w:numPr>
        <w:spacing w:after="126" w:line="276" w:lineRule="auto"/>
        <w:rPr>
          <w:rFonts w:asciiTheme="majorHAnsi" w:hAnsiTheme="majorHAnsi" w:cstheme="majorHAnsi"/>
          <w:lang w:val="en-US"/>
        </w:rPr>
      </w:pPr>
      <w:r w:rsidRPr="00EC0A7D">
        <w:rPr>
          <w:rFonts w:asciiTheme="majorHAnsi" w:hAnsiTheme="majorHAnsi" w:cstheme="majorHAnsi"/>
          <w:lang w:val="en-US"/>
        </w:rPr>
        <w:t>only using inventions and creative works (such as, texts, images, drawings, etc.) of its exclusive property in addition to those for which it provides remuneration and/or reimbursements to third parties through contracts;</w:t>
      </w:r>
    </w:p>
    <w:p w14:paraId="1EF1C533" w14:textId="77777777" w:rsidR="00EC0A7D" w:rsidRPr="00EC0A7D" w:rsidRDefault="00EC0A7D" w:rsidP="00EC0A7D">
      <w:pPr>
        <w:pStyle w:val="ListParagraph"/>
        <w:numPr>
          <w:ilvl w:val="0"/>
          <w:numId w:val="34"/>
        </w:numPr>
        <w:spacing w:after="126" w:line="276" w:lineRule="auto"/>
        <w:rPr>
          <w:rFonts w:asciiTheme="majorHAnsi" w:hAnsiTheme="majorHAnsi" w:cstheme="majorHAnsi"/>
          <w:lang w:val="en-US"/>
        </w:rPr>
      </w:pPr>
      <w:r w:rsidRPr="00EC0A7D">
        <w:rPr>
          <w:rFonts w:asciiTheme="majorHAnsi" w:hAnsiTheme="majorHAnsi" w:cstheme="majorHAnsi"/>
          <w:lang w:val="en-US"/>
        </w:rPr>
        <w:t>use of trademarks of exclusive ownership and/or the use of which is available to the Company through a legitimate right of use.</w:t>
      </w:r>
    </w:p>
    <w:p w14:paraId="3C26FD16"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It is therefore prohibited to publish, reproduce, transcribe, process, execute, communicate publicly, distribute, sell, rent or lend original works in a manner which does not comply with the laws in force.</w:t>
      </w:r>
    </w:p>
    <w:p w14:paraId="3EC7FA60" w14:textId="6B7C7B55"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Furthermore, in dealing with </w:t>
      </w:r>
      <w:r w:rsidR="004C1DCA">
        <w:rPr>
          <w:rFonts w:asciiTheme="majorHAnsi" w:hAnsiTheme="majorHAnsi" w:cstheme="majorHAnsi"/>
          <w:lang w:val="en-US"/>
        </w:rPr>
        <w:t>S</w:t>
      </w:r>
      <w:r w:rsidRPr="00EC0A7D">
        <w:rPr>
          <w:rFonts w:asciiTheme="majorHAnsi" w:hAnsiTheme="majorHAnsi" w:cstheme="majorHAnsi"/>
          <w:lang w:val="en-US"/>
        </w:rPr>
        <w:t xml:space="preserve">uppliers the Company requires that the latter guarantee  that the goods and their use do not violate the rights of third parties concerning industrial and </w:t>
      </w:r>
      <w:r w:rsidRPr="00EC0A7D">
        <w:rPr>
          <w:rFonts w:asciiTheme="majorHAnsi" w:hAnsiTheme="majorHAnsi" w:cstheme="majorHAnsi"/>
          <w:i/>
          <w:iCs/>
          <w:lang w:val="en-US"/>
        </w:rPr>
        <w:t>intellectual</w:t>
      </w:r>
      <w:r w:rsidRPr="00EC0A7D">
        <w:rPr>
          <w:rFonts w:asciiTheme="majorHAnsi" w:hAnsiTheme="majorHAnsi" w:cstheme="majorHAnsi"/>
          <w:lang w:val="en-US"/>
        </w:rPr>
        <w:t xml:space="preserve"> property (Copyrights, trademarks and patents).</w:t>
      </w:r>
    </w:p>
    <w:p w14:paraId="18DD165C"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In such relations the Company adopts indemnity measures against any legal action or claim, and reimbursement request filed by third parties in relation to acts of unfair competition, violation of patents or patent requests, trademarks or registered models and of rights and those regarding </w:t>
      </w:r>
      <w:r w:rsidRPr="00EC0A7D">
        <w:rPr>
          <w:rFonts w:asciiTheme="majorHAnsi" w:hAnsiTheme="majorHAnsi" w:cstheme="majorHAnsi"/>
          <w:lang w:val="en-US"/>
        </w:rPr>
        <w:lastRenderedPageBreak/>
        <w:t>industrial and intellectual property rights of raw materials, semi-finished products, finished products and services purchased by third parties.</w:t>
      </w:r>
    </w:p>
    <w:p w14:paraId="74AF86F5"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rPr>
        <w:t>It is forbidden to:</w:t>
      </w:r>
    </w:p>
    <w:p w14:paraId="0CD96669"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counterfeit or alter patents, trademarks and distinguishing features, national or international, of other people’s industrial products;</w:t>
      </w:r>
    </w:p>
    <w:p w14:paraId="0B3A71EF"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use, in any way, trademarks, patents, names and any other distinguishing features of which the Company is not the exclusive owner and/or does not have a legitimate right to use;</w:t>
      </w:r>
    </w:p>
    <w:p w14:paraId="5C31A29B"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sell intellectual works or industrial products with patents, trademarks or distinguishing features aimed at deceiving the buyer about the origin, source or quality of the work or product;</w:t>
      </w:r>
    </w:p>
    <w:p w14:paraId="77380AC4"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disclose information designed to remain secret about scientific discoveries or inventions, or industrial applications.</w:t>
      </w:r>
    </w:p>
    <w:p w14:paraId="3C020813" w14:textId="77777777" w:rsidR="00EC0A7D" w:rsidRPr="00EC0A7D" w:rsidRDefault="00EC0A7D" w:rsidP="00EC0A7D">
      <w:pPr>
        <w:pStyle w:val="ListParagraph"/>
        <w:spacing w:after="126"/>
        <w:rPr>
          <w:rFonts w:asciiTheme="majorHAnsi" w:hAnsiTheme="majorHAnsi" w:cstheme="majorHAnsi"/>
          <w:lang w:val="en-US"/>
        </w:rPr>
      </w:pPr>
    </w:p>
    <w:p w14:paraId="34FC98F2" w14:textId="2194602B"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9D273E">
        <w:rPr>
          <w:rFonts w:eastAsia="Times New Roman" w:cstheme="majorHAnsi"/>
          <w:iCs w:val="0"/>
          <w:color w:val="1EA2B0"/>
          <w:sz w:val="28"/>
          <w:lang w:val="en-US"/>
        </w:rPr>
        <w:t>8</w:t>
      </w:r>
      <w:r w:rsidRPr="003C4831">
        <w:rPr>
          <w:rFonts w:eastAsia="Times New Roman" w:cstheme="majorHAnsi"/>
          <w:iCs w:val="0"/>
          <w:color w:val="1EA2B0"/>
          <w:sz w:val="28"/>
          <w:lang w:val="en-US"/>
        </w:rPr>
        <w:t xml:space="preserve">: Information systems </w:t>
      </w:r>
    </w:p>
    <w:p w14:paraId="59843FC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acts in full compliance with the legislation in force regarding the use and management of Information Systems. Consequently, this legislation must also be respected by the Recipients of this document.</w:t>
      </w:r>
    </w:p>
    <w:p w14:paraId="419064AE" w14:textId="4D818686"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In no event can computer and network resources be used for purposes which are against the law, mandatory rules regarding public order and good </w:t>
      </w:r>
      <w:r w:rsidR="004951AF" w:rsidRPr="00EC0A7D">
        <w:rPr>
          <w:rFonts w:asciiTheme="majorHAnsi" w:hAnsiTheme="majorHAnsi" w:cstheme="majorHAnsi"/>
          <w:lang w:val="en-US"/>
        </w:rPr>
        <w:t>behavior</w:t>
      </w:r>
      <w:r w:rsidRPr="00EC0A7D">
        <w:rPr>
          <w:rFonts w:asciiTheme="majorHAnsi" w:hAnsiTheme="majorHAnsi" w:cstheme="majorHAnsi"/>
          <w:lang w:val="en-US"/>
        </w:rPr>
        <w:t>, or to commit or induce to commit crimes, to destruct, damage or to alter Information Systems and third party information (Private or Public Entities) or to illegally obtain confidential information.</w:t>
      </w:r>
    </w:p>
    <w:p w14:paraId="5B732C7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No Recipient is allowed to install unlicensed software on Company computers and other electronic devices or to use and/or copy documents or any copyright-protected material (recorded, audio-visual, electronic, paper or photographic copies) without the approval of the owner, unless said activity is part of the regular functions the Recipient is assigned. </w:t>
      </w:r>
    </w:p>
    <w:p w14:paraId="58FC813E" w14:textId="4424AD8A" w:rsidR="00EC0A7D" w:rsidRPr="00EC0A7D" w:rsidRDefault="00EC0A7D" w:rsidP="003F10B2">
      <w:pPr>
        <w:pStyle w:val="ListParagraph"/>
        <w:spacing w:after="126" w:line="276" w:lineRule="auto"/>
        <w:ind w:firstLine="0"/>
        <w:rPr>
          <w:rFonts w:asciiTheme="majorHAnsi" w:hAnsiTheme="majorHAnsi" w:cstheme="majorHAnsi"/>
          <w:lang w:val="en-US"/>
        </w:rPr>
      </w:pPr>
      <w:r w:rsidRPr="00EC0A7D">
        <w:rPr>
          <w:rFonts w:asciiTheme="majorHAnsi" w:hAnsiTheme="majorHAnsi" w:cstheme="majorHAnsi"/>
          <w:lang w:val="en-US"/>
        </w:rPr>
        <w:t>.</w:t>
      </w:r>
    </w:p>
    <w:p w14:paraId="0C3D4538"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falsify public or private computerized documents, in form and content. Any type of use of false computerized documents is also prohibited, as well as the cancellation, destruction or hiding of real documents.</w:t>
      </w:r>
    </w:p>
    <w:p w14:paraId="259532A3"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“Computer document” is intended as any computerized representation of legally significant events, facts or data.</w:t>
      </w:r>
    </w:p>
    <w:p w14:paraId="67C46104"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illegally access a computer or electronic system protected by security measures or to operate within such system against the express or tacit will of the system’s owner.</w:t>
      </w:r>
    </w:p>
    <w:p w14:paraId="73CAD36E"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illegally obtain, possess, produce, reproduce, disseminate, import, deliver, communicate or, in any case, make available to others or install equipment, instruments, parts of equipment or instruments, codes key words or other means suitable to access a protected computer or electronic system, or even only to provide indications or instructions suitable for such purpose.</w:t>
      </w:r>
    </w:p>
    <w:p w14:paraId="471E2244"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lastRenderedPageBreak/>
        <w:t>It is prohibited to illegally obtain, possess produce, disseminate, deliver or, in any event, make available to the Company or to third parties equipment, devices or programs suitable to damage others’ computer or electronic systems, the information contained therein or to alter the functioning of such systems in any way.</w:t>
      </w:r>
    </w:p>
    <w:p w14:paraId="6A15558E"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intercept, impede or interrupt communications relating to one or more computer or electronic systems. It is also prohibited to reveal, in any way, even partially, the contents of the information intercepted to third parties. It is also prohibited to illegally possess, distribute or install equipment or other means for the purpose of impeding, intercepting or interrupting the above communications.</w:t>
      </w:r>
    </w:p>
    <w:p w14:paraId="7F601E4A" w14:textId="4D641503"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destroy, wear down, cancel, alter or suppress computer or electronic systems, the information, data or programs contained therein, which are private property or used by the State, by another public entity or pertaining thereto, or, in any event, used by the public.</w:t>
      </w:r>
    </w:p>
    <w:p w14:paraId="420D3B58" w14:textId="77777777" w:rsidR="00E749EF" w:rsidRPr="008F2106" w:rsidRDefault="00E749EF" w:rsidP="008F2106">
      <w:pPr>
        <w:spacing w:after="126"/>
        <w:rPr>
          <w:rFonts w:asciiTheme="majorHAnsi" w:hAnsiTheme="majorHAnsi" w:cstheme="majorHAnsi"/>
          <w:lang w:val="en-US"/>
        </w:rPr>
      </w:pPr>
    </w:p>
    <w:p w14:paraId="455DAE8D" w14:textId="543A27DD"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9D273E">
        <w:rPr>
          <w:rFonts w:eastAsia="Times New Roman" w:cstheme="majorHAnsi"/>
          <w:iCs w:val="0"/>
          <w:color w:val="1EA2B0"/>
          <w:sz w:val="28"/>
          <w:lang w:val="en-US"/>
        </w:rPr>
        <w:t>9</w:t>
      </w:r>
      <w:r w:rsidRPr="003C4831">
        <w:rPr>
          <w:rFonts w:eastAsia="Times New Roman" w:cstheme="majorHAnsi"/>
          <w:iCs w:val="0"/>
          <w:color w:val="1EA2B0"/>
          <w:sz w:val="28"/>
          <w:lang w:val="en-US"/>
        </w:rPr>
        <w:t>: Intragroup cooperation and communication</w:t>
      </w:r>
    </w:p>
    <w:p w14:paraId="35FE2872" w14:textId="77777777" w:rsidR="00EC0A7D" w:rsidRPr="00EC0A7D" w:rsidRDefault="00EC0A7D" w:rsidP="00EC0A7D">
      <w:pPr>
        <w:tabs>
          <w:tab w:val="num" w:pos="680"/>
        </w:tabs>
        <w:spacing w:after="126"/>
        <w:rPr>
          <w:rFonts w:asciiTheme="majorHAnsi" w:hAnsiTheme="majorHAnsi" w:cstheme="majorHAnsi"/>
          <w:szCs w:val="24"/>
          <w:lang w:val="en-US"/>
        </w:rPr>
      </w:pPr>
      <w:r w:rsidRPr="00EC0A7D">
        <w:rPr>
          <w:rFonts w:asciiTheme="majorHAnsi" w:hAnsiTheme="majorHAnsi" w:cstheme="majorHAnsi"/>
          <w:szCs w:val="24"/>
          <w:lang w:val="en-US"/>
        </w:rPr>
        <w:t>The Company handles its relations with its affiliates in compliance with the laws and the policies in force, as well as in compliance with the principles of the Code, with particular attention to the principles of transparency, correctness and propriety.</w:t>
      </w:r>
    </w:p>
    <w:p w14:paraId="7262735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szCs w:val="24"/>
          <w:lang w:val="en-US"/>
        </w:rPr>
        <w:t>The diffusion</w:t>
      </w:r>
      <w:r w:rsidRPr="00EC0A7D">
        <w:rPr>
          <w:rFonts w:asciiTheme="majorHAnsi" w:hAnsiTheme="majorHAnsi" w:cstheme="majorHAnsi"/>
          <w:lang w:val="en-US"/>
        </w:rPr>
        <w:t xml:space="preserve"> of information inside the Group is carried out in compliance with principles of accuracy, integrity, clarity and congruity, respecting the independence of every company and its specific work environments.</w:t>
      </w:r>
    </w:p>
    <w:p w14:paraId="45F0510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Under no circumstance is it allowed to behave in a manner that could damage the integrity, independence or image of the Company or of its affiliates.</w:t>
      </w:r>
    </w:p>
    <w:p w14:paraId="2F60A9BF" w14:textId="4C2B6196"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constant tracking of the </w:t>
      </w:r>
      <w:r w:rsidR="004951AF" w:rsidRPr="00EC0A7D">
        <w:rPr>
          <w:rFonts w:asciiTheme="majorHAnsi" w:hAnsiTheme="majorHAnsi" w:cstheme="majorHAnsi"/>
          <w:lang w:val="en-US"/>
        </w:rPr>
        <w:t>authorization</w:t>
      </w:r>
      <w:r w:rsidRPr="00EC0A7D">
        <w:rPr>
          <w:rFonts w:asciiTheme="majorHAnsi" w:hAnsiTheme="majorHAnsi" w:cstheme="majorHAnsi"/>
          <w:lang w:val="en-US"/>
        </w:rPr>
        <w:t xml:space="preserve"> process and the management of intra-group transactions and related cash flows must be guaranteed. </w:t>
      </w:r>
    </w:p>
    <w:p w14:paraId="2A5CCD1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Debits/credits to be paid by or to the Company for services received/rendered in relations with other Group companies or related to the Group, are to be subjected to periodic inspection in order to verify the performance of the service, the consistency of the methods used to implement the measures adopted under the regulatory requirements applicable at the time, and the compatibility of the conditions offered by the generally accepted criteria for determining the normal value of the transactions.</w:t>
      </w:r>
    </w:p>
    <w:p w14:paraId="4533E65C" w14:textId="77777777" w:rsidR="00EC0A7D" w:rsidRPr="00EC0A7D" w:rsidRDefault="00EC0A7D" w:rsidP="00EC0A7D">
      <w:pPr>
        <w:spacing w:after="126"/>
        <w:rPr>
          <w:rFonts w:asciiTheme="majorHAnsi" w:hAnsiTheme="majorHAnsi" w:cstheme="majorHAnsi"/>
          <w:lang w:val="en-US"/>
        </w:rPr>
      </w:pPr>
    </w:p>
    <w:p w14:paraId="73192173" w14:textId="561825BF" w:rsidR="00EC0A7D" w:rsidRPr="003C4831" w:rsidRDefault="00EC0A7D" w:rsidP="00EC0A7D">
      <w:pPr>
        <w:pStyle w:val="Heading4"/>
        <w:spacing w:before="0" w:after="126"/>
        <w:rPr>
          <w:rFonts w:eastAsia="Times New Roman" w:cstheme="majorHAnsi"/>
          <w:iCs w:val="0"/>
          <w:color w:val="1EA2B0"/>
          <w:sz w:val="28"/>
          <w:lang w:val="en-US"/>
        </w:rPr>
      </w:pPr>
      <w:bookmarkStart w:id="23" w:name="art5"/>
      <w:bookmarkEnd w:id="23"/>
      <w:r w:rsidRPr="003C4831">
        <w:rPr>
          <w:rFonts w:eastAsia="Times New Roman" w:cstheme="majorHAnsi"/>
          <w:iCs w:val="0"/>
          <w:color w:val="1EA2B0"/>
          <w:sz w:val="28"/>
          <w:lang w:val="en-US"/>
        </w:rPr>
        <w:t xml:space="preserve">PRINCIPLE </w:t>
      </w:r>
      <w:r w:rsidR="009D273E">
        <w:rPr>
          <w:rFonts w:eastAsia="Times New Roman" w:cstheme="majorHAnsi"/>
          <w:iCs w:val="0"/>
          <w:color w:val="1EA2B0"/>
          <w:sz w:val="28"/>
          <w:lang w:val="en-US"/>
        </w:rPr>
        <w:t>40</w:t>
      </w:r>
      <w:r w:rsidRPr="003C4831">
        <w:rPr>
          <w:rFonts w:eastAsia="Times New Roman" w:cstheme="majorHAnsi"/>
          <w:iCs w:val="0"/>
          <w:color w:val="1EA2B0"/>
          <w:sz w:val="28"/>
          <w:lang w:val="en-US"/>
        </w:rPr>
        <w:t>: Taxes</w:t>
      </w:r>
    </w:p>
    <w:p w14:paraId="2625244D"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comply with current regulations concerning direct and indirect taxes and local taxes</w:t>
      </w:r>
      <w:r w:rsidR="00462BA0">
        <w:rPr>
          <w:rFonts w:asciiTheme="majorHAnsi" w:hAnsiTheme="majorHAnsi" w:cstheme="majorHAnsi"/>
          <w:szCs w:val="24"/>
          <w:lang w:val="en-US"/>
        </w:rPr>
        <w:t xml:space="preserve"> </w:t>
      </w:r>
      <w:r w:rsidR="00462BA0" w:rsidRPr="00462BA0">
        <w:rPr>
          <w:rFonts w:asciiTheme="majorHAnsi" w:hAnsiTheme="majorHAnsi" w:cstheme="majorHAnsi"/>
          <w:szCs w:val="24"/>
          <w:lang w:val="en-US"/>
        </w:rPr>
        <w:t>and to ensure the most scrupulous correctness, transparency and collaboration in its relations with the Financial Administration.</w:t>
      </w:r>
    </w:p>
    <w:p w14:paraId="79EE6A9F"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particular, employees, collaborators, all those who operate in the name of or on behalf of the Company and, in particular, persons performing - even accidentally - tax-relevant functions are bound to the following requirements:</w:t>
      </w:r>
    </w:p>
    <w:p w14:paraId="4A7D4EFF" w14:textId="7207EA5F" w:rsidR="00EC0A7D" w:rsidRPr="00B4237C"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lastRenderedPageBreak/>
        <w:t>ensure, before issuing invoices receivable, invoices or similar documents or the acceptance of invoices or similar documents, that they refer to goods and/or services clearly identified in a contract and that they are not under any circumstances operations which are totally or partially non-existent</w:t>
      </w:r>
      <w:r w:rsidR="003A0F1D">
        <w:rPr>
          <w:rFonts w:asciiTheme="majorHAnsi" w:hAnsiTheme="majorHAnsi" w:cstheme="majorHAnsi"/>
          <w:lang w:val="en-US"/>
        </w:rPr>
        <w:t xml:space="preserve"> </w:t>
      </w:r>
      <w:r w:rsidR="003A0F1D" w:rsidRPr="003A0F1D">
        <w:rPr>
          <w:rFonts w:asciiTheme="majorHAnsi" w:hAnsiTheme="majorHAnsi" w:cstheme="majorHAnsi"/>
          <w:lang w:val="en-US"/>
        </w:rPr>
        <w:t xml:space="preserve">(this also applies to the so-called </w:t>
      </w:r>
      <w:r w:rsidR="003A0F1D">
        <w:rPr>
          <w:rFonts w:asciiTheme="majorHAnsi" w:hAnsiTheme="majorHAnsi" w:cstheme="majorHAnsi"/>
          <w:lang w:val="en-US"/>
        </w:rPr>
        <w:t>“</w:t>
      </w:r>
      <w:r w:rsidR="003B48DD" w:rsidRPr="003A0F1D">
        <w:rPr>
          <w:rFonts w:asciiTheme="majorHAnsi" w:hAnsiTheme="majorHAnsi" w:cstheme="majorHAnsi"/>
          <w:lang w:val="en-US"/>
        </w:rPr>
        <w:t>goods</w:t>
      </w:r>
      <w:r w:rsidR="003B48DD">
        <w:rPr>
          <w:rFonts w:asciiTheme="majorHAnsi" w:hAnsiTheme="majorHAnsi" w:cstheme="majorHAnsi"/>
          <w:lang w:val="en-US"/>
        </w:rPr>
        <w:t xml:space="preserve"> receipt</w:t>
      </w:r>
      <w:r w:rsidR="003A0F1D">
        <w:rPr>
          <w:rFonts w:asciiTheme="majorHAnsi" w:hAnsiTheme="majorHAnsi" w:cstheme="majorHAnsi"/>
          <w:lang w:val="en-US"/>
        </w:rPr>
        <w:t>”</w:t>
      </w:r>
      <w:r w:rsidR="003A0F1D" w:rsidRPr="003A0F1D">
        <w:rPr>
          <w:rFonts w:asciiTheme="majorHAnsi" w:hAnsiTheme="majorHAnsi" w:cstheme="majorHAnsi"/>
          <w:lang w:val="en-US"/>
        </w:rPr>
        <w:t xml:space="preserve"> operation)</w:t>
      </w:r>
      <w:r w:rsidRPr="00EC0A7D">
        <w:rPr>
          <w:rFonts w:asciiTheme="majorHAnsi" w:hAnsiTheme="majorHAnsi" w:cstheme="majorHAnsi"/>
          <w:lang w:val="en-US"/>
        </w:rPr>
        <w:t xml:space="preserve">; </w:t>
      </w:r>
    </w:p>
    <w:p w14:paraId="444C6294" w14:textId="77777777" w:rsidR="00B4237C" w:rsidRPr="00EC0A7D" w:rsidRDefault="00B4237C" w:rsidP="00EC0A7D">
      <w:pPr>
        <w:numPr>
          <w:ilvl w:val="0"/>
          <w:numId w:val="37"/>
        </w:numPr>
        <w:spacing w:after="126" w:line="276" w:lineRule="auto"/>
        <w:rPr>
          <w:rFonts w:asciiTheme="majorHAnsi" w:hAnsiTheme="majorHAnsi" w:cstheme="majorHAnsi"/>
          <w:szCs w:val="24"/>
          <w:lang w:val="en-US"/>
        </w:rPr>
      </w:pPr>
      <w:r w:rsidRPr="00B4237C">
        <w:rPr>
          <w:rFonts w:asciiTheme="majorHAnsi" w:hAnsiTheme="majorHAnsi" w:cstheme="majorHAnsi"/>
          <w:szCs w:val="24"/>
          <w:lang w:val="en-US"/>
        </w:rPr>
        <w:t>check the correspondence between the persons indicated in the invoices or other relevant documents and the actual owners of the relationship described in them;</w:t>
      </w:r>
    </w:p>
    <w:p w14:paraId="416EAEB8"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correctly indicate the assets and liabilities in the tax declarations while checking, as far as possible, that they always refer to truthful accounts;</w:t>
      </w:r>
    </w:p>
    <w:p w14:paraId="4E319259"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adhere strictly to the terms of the law for the filing of tax returns;</w:t>
      </w:r>
    </w:p>
    <w:p w14:paraId="5EC84170"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 xml:space="preserve">use in compensation </w:t>
      </w:r>
      <w:r w:rsidR="009D7539">
        <w:rPr>
          <w:rFonts w:asciiTheme="majorHAnsi" w:hAnsiTheme="majorHAnsi" w:cstheme="majorHAnsi"/>
          <w:lang w:val="en-US"/>
        </w:rPr>
        <w:t xml:space="preserve">only </w:t>
      </w:r>
      <w:r w:rsidR="00421114">
        <w:rPr>
          <w:rFonts w:asciiTheme="majorHAnsi" w:hAnsiTheme="majorHAnsi" w:cstheme="majorHAnsi"/>
          <w:lang w:val="en-US"/>
        </w:rPr>
        <w:t>existing</w:t>
      </w:r>
      <w:r w:rsidR="009D7539">
        <w:rPr>
          <w:rFonts w:asciiTheme="majorHAnsi" w:hAnsiTheme="majorHAnsi" w:cstheme="majorHAnsi"/>
          <w:lang w:val="en-US"/>
        </w:rPr>
        <w:t xml:space="preserve"> and due credits;</w:t>
      </w:r>
    </w:p>
    <w:p w14:paraId="43834F1D"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perform exactly any obligations concerning administrative interests and penalties related to income tax or value added tax;</w:t>
      </w:r>
    </w:p>
    <w:p w14:paraId="1F7ED4D1"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guard according to the provisions of current legislation all the tax documents of which conservation is mandatory, taking the necessary measures to prevent their erasure or destruction;</w:t>
      </w:r>
    </w:p>
    <w:p w14:paraId="5FB72220" w14:textId="77777777" w:rsidR="00EC0A7D" w:rsidRPr="00A56A50" w:rsidRDefault="00EC0A7D" w:rsidP="00EC0A7D">
      <w:pPr>
        <w:numPr>
          <w:ilvl w:val="0"/>
          <w:numId w:val="37"/>
        </w:numPr>
        <w:spacing w:after="126" w:line="276" w:lineRule="auto"/>
        <w:rPr>
          <w:rFonts w:asciiTheme="majorHAnsi" w:hAnsiTheme="majorHAnsi" w:cstheme="majorHAnsi"/>
          <w:color w:val="auto"/>
          <w:szCs w:val="24"/>
          <w:lang w:val="en-US"/>
        </w:rPr>
      </w:pPr>
      <w:r w:rsidRPr="00EC0A7D">
        <w:rPr>
          <w:rFonts w:asciiTheme="majorHAnsi" w:hAnsiTheme="majorHAnsi" w:cstheme="majorHAnsi"/>
          <w:lang w:val="en-US"/>
        </w:rPr>
        <w:t xml:space="preserve">respect the agreements undertaken with the tax authorities, for example those with the </w:t>
      </w:r>
      <w:r w:rsidRPr="00A56A50">
        <w:rPr>
          <w:rFonts w:asciiTheme="majorHAnsi" w:hAnsiTheme="majorHAnsi" w:cstheme="majorHAnsi"/>
          <w:color w:val="auto"/>
          <w:lang w:val="en-US"/>
        </w:rPr>
        <w:t>rulings and the security measures for the management of the tax warehouse;</w:t>
      </w:r>
    </w:p>
    <w:p w14:paraId="0FA51B6A" w14:textId="77777777" w:rsidR="00A56A50" w:rsidRPr="00234CEC" w:rsidRDefault="00A56A50" w:rsidP="00A56A50">
      <w:pPr>
        <w:pStyle w:val="ListParagraph"/>
        <w:numPr>
          <w:ilvl w:val="0"/>
          <w:numId w:val="37"/>
        </w:numPr>
        <w:spacing w:after="120" w:line="276" w:lineRule="auto"/>
        <w:rPr>
          <w:rFonts w:asciiTheme="majorHAnsi" w:hAnsiTheme="majorHAnsi" w:cstheme="majorHAnsi"/>
          <w:color w:val="auto"/>
          <w:szCs w:val="24"/>
          <w:lang w:val="en-US"/>
        </w:rPr>
      </w:pPr>
      <w:r w:rsidRPr="00234CEC">
        <w:rPr>
          <w:rFonts w:asciiTheme="majorHAnsi" w:hAnsiTheme="majorHAnsi" w:cstheme="majorHAnsi"/>
          <w:color w:val="auto"/>
          <w:lang w:val="en-GB"/>
        </w:rPr>
        <w:t>abstain from implementing simulated deeds of disposal or other fraudulent deeds on its own or other assets that could make the forced collection procedure by the Authorities partially or fully ineffective;</w:t>
      </w:r>
    </w:p>
    <w:p w14:paraId="4C1979AA" w14:textId="77777777" w:rsidR="00A56A50" w:rsidRPr="00234CEC" w:rsidRDefault="00A56A50" w:rsidP="00A56A50">
      <w:pPr>
        <w:pStyle w:val="ListParagraph"/>
        <w:numPr>
          <w:ilvl w:val="0"/>
          <w:numId w:val="37"/>
        </w:numPr>
        <w:spacing w:after="120" w:line="276" w:lineRule="auto"/>
        <w:rPr>
          <w:rFonts w:asciiTheme="majorHAnsi" w:hAnsiTheme="majorHAnsi" w:cstheme="majorHAnsi"/>
          <w:color w:val="auto"/>
          <w:szCs w:val="24"/>
          <w:lang w:val="en-US"/>
        </w:rPr>
      </w:pPr>
      <w:r w:rsidRPr="00234CEC">
        <w:rPr>
          <w:rFonts w:asciiTheme="majorHAnsi" w:hAnsiTheme="majorHAnsi" w:cstheme="majorHAnsi"/>
          <w:color w:val="auto"/>
          <w:lang w:val="en-GB"/>
        </w:rPr>
        <w:t>ascertain, in a fiscal transaction procedure, that documents presented do not indicate asset items for an amount that is lower than the effective one or fictitious liability items in order to obtain a partial payment of taxes and relative accessories for itself or others;</w:t>
      </w:r>
    </w:p>
    <w:p w14:paraId="085D4587" w14:textId="77777777" w:rsidR="00A56A50" w:rsidRPr="00C05A28" w:rsidRDefault="00334643" w:rsidP="00A56A50">
      <w:pPr>
        <w:pStyle w:val="ListParagraph"/>
        <w:numPr>
          <w:ilvl w:val="0"/>
          <w:numId w:val="37"/>
        </w:numPr>
        <w:spacing w:before="200" w:after="120" w:line="276" w:lineRule="auto"/>
        <w:rPr>
          <w:rFonts w:asciiTheme="majorHAnsi" w:hAnsiTheme="majorHAnsi" w:cstheme="majorHAnsi"/>
          <w:color w:val="auto"/>
          <w:lang w:val="en-US"/>
        </w:rPr>
      </w:pPr>
      <w:r w:rsidRPr="00234CEC">
        <w:rPr>
          <w:rFonts w:asciiTheme="majorHAnsi" w:hAnsiTheme="majorHAnsi" w:cstheme="majorHAnsi"/>
          <w:color w:val="auto"/>
          <w:lang w:val="en-GB"/>
        </w:rPr>
        <w:t>comply with the legal obligation not to issue</w:t>
      </w:r>
      <w:r w:rsidR="00A56A50" w:rsidRPr="00234CEC">
        <w:rPr>
          <w:rFonts w:asciiTheme="majorHAnsi" w:hAnsiTheme="majorHAnsi" w:cstheme="majorHAnsi"/>
          <w:color w:val="auto"/>
          <w:lang w:val="en-GB"/>
        </w:rPr>
        <w:t xml:space="preserve"> false tax declarations founded on false documentation in order to present false accounting for the Company's tax situation</w:t>
      </w:r>
      <w:r w:rsidR="005825E5" w:rsidRPr="00234CEC">
        <w:rPr>
          <w:rFonts w:asciiTheme="majorHAnsi" w:hAnsiTheme="majorHAnsi" w:cstheme="majorHAnsi"/>
          <w:color w:val="auto"/>
          <w:lang w:val="en-GB"/>
        </w:rPr>
        <w:t>.</w:t>
      </w:r>
    </w:p>
    <w:p w14:paraId="7D410C8E"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comply with the standards adopted by the Company in relation to reconciliations of data relevant for tax purposes;</w:t>
      </w:r>
    </w:p>
    <w:p w14:paraId="438B8C7C"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verify the correspondence between the certificates issued as tax withholding agent, or otherwise due, and the actual payment of the relevant withholding taxes;</w:t>
      </w:r>
    </w:p>
    <w:p w14:paraId="5B995646"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ensure the implementation of the principle of segregation of roles in relation to the management of the </w:t>
      </w:r>
      <w:r w:rsidR="00421114" w:rsidRPr="009D7539">
        <w:rPr>
          <w:rFonts w:asciiTheme="majorHAnsi" w:hAnsiTheme="majorHAnsi" w:cstheme="majorHAnsi"/>
          <w:color w:val="auto"/>
          <w:lang w:val="en-US"/>
        </w:rPr>
        <w:t>C</w:t>
      </w:r>
      <w:r w:rsidRPr="009D7539">
        <w:rPr>
          <w:rFonts w:asciiTheme="majorHAnsi" w:hAnsiTheme="majorHAnsi" w:cstheme="majorHAnsi"/>
          <w:color w:val="auto"/>
          <w:lang w:val="en-US"/>
        </w:rPr>
        <w:t>ompany</w:t>
      </w:r>
      <w:r w:rsidR="00421114">
        <w:rPr>
          <w:rFonts w:asciiTheme="majorHAnsi" w:hAnsiTheme="majorHAnsi" w:cstheme="majorHAnsi"/>
          <w:color w:val="auto"/>
          <w:lang w:val="en-US"/>
        </w:rPr>
        <w:t>’</w:t>
      </w:r>
      <w:r w:rsidRPr="009D7539">
        <w:rPr>
          <w:rFonts w:asciiTheme="majorHAnsi" w:hAnsiTheme="majorHAnsi" w:cstheme="majorHAnsi"/>
          <w:color w:val="auto"/>
          <w:lang w:val="en-US"/>
        </w:rPr>
        <w:t>s accounts and in the subsequent transposition in</w:t>
      </w:r>
      <w:r>
        <w:rPr>
          <w:rFonts w:asciiTheme="majorHAnsi" w:hAnsiTheme="majorHAnsi" w:cstheme="majorHAnsi"/>
          <w:color w:val="auto"/>
          <w:lang w:val="en-US"/>
        </w:rPr>
        <w:t xml:space="preserve"> the</w:t>
      </w:r>
      <w:r w:rsidRPr="009D7539">
        <w:rPr>
          <w:rFonts w:asciiTheme="majorHAnsi" w:hAnsiTheme="majorHAnsi" w:cstheme="majorHAnsi"/>
          <w:color w:val="auto"/>
          <w:lang w:val="en-US"/>
        </w:rPr>
        <w:t xml:space="preserve"> tax declarations;</w:t>
      </w:r>
    </w:p>
    <w:p w14:paraId="248FA47B"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comply with the prohibition to take any action aimed at </w:t>
      </w:r>
      <w:r w:rsidR="00614587">
        <w:rPr>
          <w:rFonts w:asciiTheme="majorHAnsi" w:hAnsiTheme="majorHAnsi" w:cstheme="majorHAnsi"/>
          <w:color w:val="auto"/>
          <w:lang w:val="en-US"/>
        </w:rPr>
        <w:t>undermining</w:t>
      </w:r>
      <w:r w:rsidRPr="009D7539">
        <w:rPr>
          <w:rFonts w:asciiTheme="majorHAnsi" w:hAnsiTheme="majorHAnsi" w:cstheme="majorHAnsi"/>
          <w:color w:val="auto"/>
          <w:lang w:val="en-US"/>
        </w:rPr>
        <w:t xml:space="preserve"> in any way the </w:t>
      </w:r>
      <w:r w:rsidR="00614587">
        <w:rPr>
          <w:rFonts w:asciiTheme="majorHAnsi" w:hAnsiTheme="majorHAnsi" w:cstheme="majorHAnsi"/>
          <w:color w:val="auto"/>
          <w:lang w:val="en-US"/>
        </w:rPr>
        <w:t>rights</w:t>
      </w:r>
      <w:r w:rsidRPr="009D7539">
        <w:rPr>
          <w:rFonts w:asciiTheme="majorHAnsi" w:hAnsiTheme="majorHAnsi" w:cstheme="majorHAnsi"/>
          <w:color w:val="auto"/>
          <w:lang w:val="en-US"/>
        </w:rPr>
        <w:t xml:space="preserve"> of the Treasury (also in relation to the satisfaction of any tax payments or interest or administrative sanctions related to such taxes).</w:t>
      </w:r>
    </w:p>
    <w:p w14:paraId="35A5CF7C" w14:textId="776CEFC4" w:rsidR="009D7539" w:rsidRPr="00C05A28" w:rsidRDefault="009D7539" w:rsidP="00C05A28">
      <w:pPr>
        <w:spacing w:before="200" w:after="120" w:line="276" w:lineRule="auto"/>
        <w:rPr>
          <w:rFonts w:asciiTheme="majorHAnsi" w:hAnsiTheme="majorHAnsi" w:cstheme="majorHAnsi"/>
          <w:color w:val="auto"/>
          <w:lang w:val="en-US"/>
        </w:rPr>
      </w:pPr>
      <w:r w:rsidRPr="00C05A28">
        <w:rPr>
          <w:rFonts w:asciiTheme="majorHAnsi" w:hAnsiTheme="majorHAnsi" w:cstheme="majorHAnsi"/>
          <w:color w:val="auto"/>
          <w:lang w:val="en-US"/>
        </w:rPr>
        <w:t xml:space="preserve">The Company </w:t>
      </w:r>
      <w:r w:rsidR="00614587">
        <w:rPr>
          <w:rFonts w:asciiTheme="majorHAnsi" w:hAnsiTheme="majorHAnsi" w:cstheme="majorHAnsi"/>
          <w:color w:val="auto"/>
          <w:lang w:val="en-US"/>
        </w:rPr>
        <w:t>uses</w:t>
      </w:r>
      <w:r w:rsidRPr="00C05A28">
        <w:rPr>
          <w:rFonts w:asciiTheme="majorHAnsi" w:hAnsiTheme="majorHAnsi" w:cstheme="majorHAnsi"/>
          <w:color w:val="auto"/>
          <w:lang w:val="en-US"/>
        </w:rPr>
        <w:t xml:space="preserve"> the support of </w:t>
      </w:r>
      <w:r w:rsidR="00561C24">
        <w:rPr>
          <w:rFonts w:asciiTheme="majorHAnsi" w:hAnsiTheme="majorHAnsi" w:cstheme="majorHAnsi"/>
          <w:color w:val="auto"/>
          <w:lang w:val="en-US"/>
        </w:rPr>
        <w:t>C</w:t>
      </w:r>
      <w:r w:rsidRPr="00C05A28">
        <w:rPr>
          <w:rFonts w:asciiTheme="majorHAnsi" w:hAnsiTheme="majorHAnsi" w:cstheme="majorHAnsi"/>
          <w:color w:val="auto"/>
          <w:lang w:val="en-US"/>
        </w:rPr>
        <w:t>onsultants of primary standing.</w:t>
      </w:r>
    </w:p>
    <w:p w14:paraId="3515A8DB" w14:textId="77777777" w:rsidR="009D7539" w:rsidRPr="00C05A28" w:rsidRDefault="009D7539" w:rsidP="00C05A28">
      <w:pPr>
        <w:spacing w:before="200" w:after="120" w:line="276" w:lineRule="auto"/>
        <w:rPr>
          <w:rFonts w:asciiTheme="majorHAnsi" w:hAnsiTheme="majorHAnsi" w:cstheme="majorHAnsi"/>
          <w:color w:val="auto"/>
          <w:lang w:val="en-US"/>
        </w:rPr>
      </w:pPr>
      <w:r w:rsidRPr="00C05A28">
        <w:rPr>
          <w:rFonts w:asciiTheme="majorHAnsi" w:hAnsiTheme="majorHAnsi" w:cstheme="majorHAnsi"/>
          <w:color w:val="auto"/>
          <w:lang w:val="en-US"/>
        </w:rPr>
        <w:t>With regard to infra-group relations, the Company undertakes to</w:t>
      </w:r>
    </w:p>
    <w:p w14:paraId="1AFBA71D"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lastRenderedPageBreak/>
        <w:t xml:space="preserve">ensure that the services rendered between the companies belonging to its Group are </w:t>
      </w:r>
      <w:r w:rsidR="00614587">
        <w:rPr>
          <w:rFonts w:asciiTheme="majorHAnsi" w:hAnsiTheme="majorHAnsi" w:cstheme="majorHAnsi"/>
          <w:color w:val="auto"/>
          <w:lang w:val="en-US"/>
        </w:rPr>
        <w:t>governed by a written contract</w:t>
      </w:r>
      <w:r w:rsidRPr="009D7539">
        <w:rPr>
          <w:rFonts w:asciiTheme="majorHAnsi" w:hAnsiTheme="majorHAnsi" w:cstheme="majorHAnsi"/>
          <w:color w:val="auto"/>
          <w:lang w:val="en-US"/>
        </w:rPr>
        <w:t xml:space="preserve"> and rendered at market conditions;</w:t>
      </w:r>
    </w:p>
    <w:p w14:paraId="4346B6F0"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guarantee compliance with the principle of segregation of </w:t>
      </w:r>
      <w:r w:rsidR="00614587">
        <w:rPr>
          <w:rFonts w:asciiTheme="majorHAnsi" w:hAnsiTheme="majorHAnsi" w:cstheme="majorHAnsi"/>
          <w:color w:val="auto"/>
          <w:lang w:val="en-US"/>
        </w:rPr>
        <w:t>roles</w:t>
      </w:r>
      <w:r w:rsidRPr="009D7539">
        <w:rPr>
          <w:rFonts w:asciiTheme="majorHAnsi" w:hAnsiTheme="majorHAnsi" w:cstheme="majorHAnsi"/>
          <w:color w:val="auto"/>
          <w:lang w:val="en-US"/>
        </w:rPr>
        <w:t xml:space="preserve"> and the involvement of different parties in the performance of the main activities envisaged (definition of the intercompany contract, invoicing, payment, archiving of documentation);</w:t>
      </w:r>
    </w:p>
    <w:p w14:paraId="0AE4DFE5" w14:textId="77777777" w:rsid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 guarantee the traceability of the flows and the identification of the subjects that </w:t>
      </w:r>
      <w:r w:rsidR="00CF3C0D">
        <w:rPr>
          <w:rFonts w:asciiTheme="majorHAnsi" w:hAnsiTheme="majorHAnsi" w:cstheme="majorHAnsi"/>
          <w:color w:val="auto"/>
          <w:lang w:val="en-US"/>
        </w:rPr>
        <w:t>transmit</w:t>
      </w:r>
      <w:r w:rsidRPr="009D7539">
        <w:rPr>
          <w:rFonts w:asciiTheme="majorHAnsi" w:hAnsiTheme="majorHAnsi" w:cstheme="majorHAnsi"/>
          <w:color w:val="auto"/>
          <w:lang w:val="en-US"/>
        </w:rPr>
        <w:t xml:space="preserve"> the accounting and financial data necessary for the preparation of the accounting records.</w:t>
      </w:r>
    </w:p>
    <w:p w14:paraId="395007B7" w14:textId="11001F56" w:rsidR="0088288C" w:rsidRPr="0088288C" w:rsidRDefault="0088288C" w:rsidP="0088288C">
      <w:pPr>
        <w:spacing w:before="200" w:after="120" w:line="276" w:lineRule="auto"/>
        <w:ind w:left="0" w:firstLine="0"/>
        <w:rPr>
          <w:rFonts w:asciiTheme="majorHAnsi" w:hAnsiTheme="majorHAnsi" w:cstheme="majorHAnsi"/>
          <w:color w:val="auto"/>
          <w:lang w:val="en-US"/>
        </w:rPr>
      </w:pPr>
      <w:r w:rsidRPr="0088288C">
        <w:rPr>
          <w:rFonts w:asciiTheme="majorHAnsi" w:hAnsiTheme="majorHAnsi" w:cstheme="majorHAnsi"/>
          <w:color w:val="auto"/>
          <w:lang w:val="en-US"/>
        </w:rPr>
        <w:t xml:space="preserve">In carrying out the aforementioned activities, the Company also ensures compliance with the safeguards </w:t>
      </w:r>
      <w:r w:rsidR="002A0B1A">
        <w:rPr>
          <w:rFonts w:asciiTheme="majorHAnsi" w:hAnsiTheme="majorHAnsi" w:cstheme="majorHAnsi"/>
          <w:color w:val="auto"/>
          <w:lang w:val="en-US"/>
        </w:rPr>
        <w:t xml:space="preserve">provided in the </w:t>
      </w:r>
      <w:r w:rsidRPr="0088288C">
        <w:rPr>
          <w:rFonts w:asciiTheme="majorHAnsi" w:hAnsiTheme="majorHAnsi" w:cstheme="majorHAnsi"/>
          <w:color w:val="auto"/>
          <w:lang w:val="en-US"/>
        </w:rPr>
        <w:t xml:space="preserve">Principle 42: </w:t>
      </w:r>
      <w:r>
        <w:rPr>
          <w:rFonts w:asciiTheme="majorHAnsi" w:hAnsiTheme="majorHAnsi" w:cstheme="majorHAnsi"/>
          <w:color w:val="auto"/>
          <w:lang w:val="en-US"/>
        </w:rPr>
        <w:t>“</w:t>
      </w:r>
      <w:r w:rsidR="009A7E19" w:rsidRPr="00362A47">
        <w:rPr>
          <w:rFonts w:asciiTheme="majorHAnsi" w:hAnsiTheme="majorHAnsi" w:cstheme="majorHAnsi"/>
          <w:i/>
          <w:iCs/>
          <w:color w:val="auto"/>
          <w:lang w:val="en-US"/>
        </w:rPr>
        <w:t>Non-cash payment instruments and fraudulent transfer of value</w:t>
      </w:r>
      <w:r>
        <w:rPr>
          <w:rFonts w:asciiTheme="majorHAnsi" w:hAnsiTheme="majorHAnsi" w:cstheme="majorHAnsi"/>
          <w:color w:val="auto"/>
          <w:lang w:val="en-US"/>
        </w:rPr>
        <w:t>”</w:t>
      </w:r>
      <w:r w:rsidRPr="0088288C">
        <w:rPr>
          <w:rFonts w:asciiTheme="majorHAnsi" w:hAnsiTheme="majorHAnsi" w:cstheme="majorHAnsi"/>
          <w:color w:val="auto"/>
          <w:lang w:val="en-US"/>
        </w:rPr>
        <w:t>.</w:t>
      </w:r>
    </w:p>
    <w:p w14:paraId="096E0B58" w14:textId="77777777" w:rsidR="00EC0A7D" w:rsidRPr="003C4831" w:rsidRDefault="00EC0A7D" w:rsidP="00EC0A7D">
      <w:pPr>
        <w:pStyle w:val="Heading4"/>
        <w:spacing w:before="0" w:after="126"/>
        <w:rPr>
          <w:rFonts w:cstheme="majorHAnsi"/>
          <w:lang w:val="en-US"/>
        </w:rPr>
      </w:pPr>
    </w:p>
    <w:p w14:paraId="5DB5D674" w14:textId="46E5E252"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88288C">
        <w:rPr>
          <w:rFonts w:eastAsia="Times New Roman" w:cstheme="majorHAnsi"/>
          <w:iCs w:val="0"/>
          <w:color w:val="1EA2B0"/>
          <w:sz w:val="28"/>
          <w:lang w:val="en-US"/>
        </w:rPr>
        <w:t>41</w:t>
      </w:r>
      <w:r w:rsidRPr="003C4831">
        <w:rPr>
          <w:rFonts w:eastAsia="Times New Roman" w:cstheme="majorHAnsi"/>
          <w:iCs w:val="0"/>
          <w:color w:val="1EA2B0"/>
          <w:sz w:val="28"/>
          <w:lang w:val="en-US"/>
        </w:rPr>
        <w:t xml:space="preserve">: </w:t>
      </w:r>
      <w:r w:rsidR="00155695" w:rsidRPr="00155695">
        <w:rPr>
          <w:rFonts w:eastAsia="Times New Roman" w:cstheme="majorHAnsi"/>
          <w:iCs w:val="0"/>
          <w:color w:val="1EA2B0"/>
          <w:sz w:val="28"/>
          <w:lang w:val="en-US"/>
        </w:rPr>
        <w:t>Prohibition of smuggling practices and excise violations</w:t>
      </w:r>
    </w:p>
    <w:p w14:paraId="23F115C8" w14:textId="5D7D5574"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comply with current regulations concerning monopolies and repression of smuggling</w:t>
      </w:r>
      <w:r w:rsidR="00AA57D3">
        <w:rPr>
          <w:rFonts w:asciiTheme="majorHAnsi" w:hAnsiTheme="majorHAnsi" w:cstheme="majorHAnsi"/>
          <w:szCs w:val="24"/>
          <w:lang w:val="en-US"/>
        </w:rPr>
        <w:t xml:space="preserve"> </w:t>
      </w:r>
      <w:r w:rsidR="00AA57D3" w:rsidRPr="00AA57D3">
        <w:rPr>
          <w:rFonts w:asciiTheme="majorHAnsi" w:hAnsiTheme="majorHAnsi" w:cstheme="majorHAnsi"/>
          <w:szCs w:val="24"/>
          <w:lang w:val="en-US"/>
        </w:rPr>
        <w:t xml:space="preserve">and the provisions of the </w:t>
      </w:r>
      <w:r w:rsidR="00134847" w:rsidRPr="00134847">
        <w:rPr>
          <w:rFonts w:asciiTheme="majorHAnsi" w:hAnsiTheme="majorHAnsi" w:cstheme="majorHAnsi"/>
          <w:szCs w:val="24"/>
          <w:lang w:val="en-US"/>
        </w:rPr>
        <w:t xml:space="preserve">Italian Excise Tax </w:t>
      </w:r>
      <w:r w:rsidR="00134847">
        <w:rPr>
          <w:rFonts w:asciiTheme="majorHAnsi" w:hAnsiTheme="majorHAnsi" w:cstheme="majorHAnsi"/>
          <w:szCs w:val="24"/>
          <w:lang w:val="en-US"/>
        </w:rPr>
        <w:t>R</w:t>
      </w:r>
      <w:r w:rsidR="00134847" w:rsidRPr="00134847">
        <w:rPr>
          <w:rFonts w:asciiTheme="majorHAnsi" w:hAnsiTheme="majorHAnsi" w:cstheme="majorHAnsi"/>
          <w:szCs w:val="24"/>
          <w:lang w:val="en-US"/>
        </w:rPr>
        <w:t>egulation</w:t>
      </w:r>
      <w:r w:rsidR="00134847">
        <w:rPr>
          <w:rFonts w:asciiTheme="majorHAnsi" w:hAnsiTheme="majorHAnsi" w:cstheme="majorHAnsi"/>
          <w:szCs w:val="24"/>
          <w:lang w:val="en-US"/>
        </w:rPr>
        <w:t xml:space="preserve"> </w:t>
      </w:r>
      <w:r w:rsidR="00E21AC4">
        <w:rPr>
          <w:rFonts w:asciiTheme="majorHAnsi" w:hAnsiTheme="majorHAnsi" w:cstheme="majorHAnsi"/>
          <w:szCs w:val="24"/>
          <w:lang w:val="en-US"/>
        </w:rPr>
        <w:t>(“</w:t>
      </w:r>
      <w:r w:rsidR="00AA57D3" w:rsidRPr="00E91CCD">
        <w:rPr>
          <w:rFonts w:asciiTheme="majorHAnsi" w:hAnsiTheme="majorHAnsi" w:cstheme="majorHAnsi"/>
          <w:i/>
          <w:iCs/>
          <w:szCs w:val="24"/>
          <w:lang w:val="en-US"/>
        </w:rPr>
        <w:t xml:space="preserve">Testo Unico </w:t>
      </w:r>
      <w:proofErr w:type="spellStart"/>
      <w:r w:rsidR="00AA57D3" w:rsidRPr="00E91CCD">
        <w:rPr>
          <w:rFonts w:asciiTheme="majorHAnsi" w:hAnsiTheme="majorHAnsi" w:cstheme="majorHAnsi"/>
          <w:i/>
          <w:iCs/>
          <w:szCs w:val="24"/>
          <w:lang w:val="en-US"/>
        </w:rPr>
        <w:t>delle</w:t>
      </w:r>
      <w:proofErr w:type="spellEnd"/>
      <w:r w:rsidR="00AA57D3" w:rsidRPr="00E91CCD">
        <w:rPr>
          <w:rFonts w:asciiTheme="majorHAnsi" w:hAnsiTheme="majorHAnsi" w:cstheme="majorHAnsi"/>
          <w:i/>
          <w:iCs/>
          <w:szCs w:val="24"/>
          <w:lang w:val="en-US"/>
        </w:rPr>
        <w:t xml:space="preserve"> </w:t>
      </w:r>
      <w:proofErr w:type="spellStart"/>
      <w:r w:rsidR="00AA57D3" w:rsidRPr="00E91CCD">
        <w:rPr>
          <w:rFonts w:asciiTheme="majorHAnsi" w:hAnsiTheme="majorHAnsi" w:cstheme="majorHAnsi"/>
          <w:i/>
          <w:iCs/>
          <w:szCs w:val="24"/>
          <w:lang w:val="en-US"/>
        </w:rPr>
        <w:t>Accise</w:t>
      </w:r>
      <w:proofErr w:type="spellEnd"/>
      <w:r w:rsidR="00E21AC4">
        <w:rPr>
          <w:rFonts w:asciiTheme="majorHAnsi" w:hAnsiTheme="majorHAnsi" w:cstheme="majorHAnsi"/>
          <w:i/>
          <w:iCs/>
          <w:szCs w:val="24"/>
          <w:lang w:val="en-US"/>
        </w:rPr>
        <w:t>”)</w:t>
      </w:r>
      <w:r w:rsidRPr="00EC0A7D">
        <w:rPr>
          <w:rFonts w:asciiTheme="majorHAnsi" w:hAnsiTheme="majorHAnsi" w:cstheme="majorHAnsi"/>
          <w:szCs w:val="24"/>
          <w:lang w:val="en-US"/>
        </w:rPr>
        <w:t xml:space="preserve">. </w:t>
      </w:r>
    </w:p>
    <w:p w14:paraId="72DD53DF" w14:textId="77777777"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shall take appropriate measures to ensure compliance with the provisions of the production process in the field of monopolies and repression of smuggling.</w:t>
      </w:r>
    </w:p>
    <w:p w14:paraId="2FE79763" w14:textId="77777777" w:rsidR="00CF3C0D" w:rsidRDefault="00CF3C0D" w:rsidP="00CF3C0D">
      <w:pPr>
        <w:spacing w:after="126"/>
        <w:rPr>
          <w:rFonts w:asciiTheme="majorHAnsi" w:hAnsiTheme="majorHAnsi" w:cstheme="majorHAnsi"/>
          <w:szCs w:val="24"/>
          <w:lang w:val="en-US"/>
        </w:rPr>
      </w:pPr>
      <w:r w:rsidRPr="00CF3C0D">
        <w:rPr>
          <w:rFonts w:asciiTheme="majorHAnsi" w:hAnsiTheme="majorHAnsi" w:cstheme="majorHAnsi"/>
          <w:szCs w:val="24"/>
          <w:lang w:val="en-US"/>
        </w:rPr>
        <w:t>Imports and exports are regulated by internal procedures.</w:t>
      </w:r>
    </w:p>
    <w:p w14:paraId="5A13F605" w14:textId="7212EBFD" w:rsidR="00066A43" w:rsidRPr="00CF3C0D" w:rsidRDefault="00066A43" w:rsidP="00CF3C0D">
      <w:pPr>
        <w:spacing w:after="126"/>
        <w:rPr>
          <w:rFonts w:asciiTheme="majorHAnsi" w:hAnsiTheme="majorHAnsi" w:cstheme="majorHAnsi"/>
          <w:szCs w:val="24"/>
          <w:lang w:val="en-US"/>
        </w:rPr>
      </w:pPr>
      <w:r w:rsidRPr="00066A43">
        <w:rPr>
          <w:rFonts w:asciiTheme="majorHAnsi" w:hAnsiTheme="majorHAnsi" w:cstheme="majorHAnsi"/>
          <w:szCs w:val="24"/>
          <w:lang w:val="en-US"/>
        </w:rPr>
        <w:t xml:space="preserve">With regard to imports, the amounts due for excise duties/VAT are identified on the basis of the </w:t>
      </w:r>
      <w:r>
        <w:rPr>
          <w:rFonts w:asciiTheme="majorHAnsi" w:hAnsiTheme="majorHAnsi" w:cstheme="majorHAnsi"/>
          <w:szCs w:val="24"/>
          <w:lang w:val="en-US"/>
        </w:rPr>
        <w:t>S</w:t>
      </w:r>
      <w:r w:rsidRPr="00066A43">
        <w:rPr>
          <w:rFonts w:asciiTheme="majorHAnsi" w:hAnsiTheme="majorHAnsi" w:cstheme="majorHAnsi"/>
          <w:szCs w:val="24"/>
          <w:lang w:val="en-US"/>
        </w:rPr>
        <w:t>upplier</w:t>
      </w:r>
      <w:r>
        <w:rPr>
          <w:rFonts w:asciiTheme="majorHAnsi" w:hAnsiTheme="majorHAnsi" w:cstheme="majorHAnsi"/>
          <w:szCs w:val="24"/>
          <w:lang w:val="en-US"/>
        </w:rPr>
        <w:t>’s</w:t>
      </w:r>
      <w:r w:rsidRPr="00066A43">
        <w:rPr>
          <w:rFonts w:asciiTheme="majorHAnsi" w:hAnsiTheme="majorHAnsi" w:cstheme="majorHAnsi"/>
          <w:szCs w:val="24"/>
          <w:lang w:val="en-US"/>
        </w:rPr>
        <w:t xml:space="preserve"> invoice, which is checked against the purchase order.</w:t>
      </w:r>
    </w:p>
    <w:p w14:paraId="62A770BA" w14:textId="77777777" w:rsidR="00CF3C0D" w:rsidRPr="00EC0A7D" w:rsidRDefault="00CF3C0D" w:rsidP="00CF3C0D">
      <w:pPr>
        <w:spacing w:after="126"/>
        <w:rPr>
          <w:rFonts w:asciiTheme="majorHAnsi" w:hAnsiTheme="majorHAnsi" w:cstheme="majorHAnsi"/>
          <w:szCs w:val="24"/>
          <w:lang w:val="en-US"/>
        </w:rPr>
      </w:pPr>
      <w:r w:rsidRPr="00CF3C0D">
        <w:rPr>
          <w:rFonts w:asciiTheme="majorHAnsi" w:hAnsiTheme="majorHAnsi" w:cstheme="majorHAnsi"/>
          <w:szCs w:val="24"/>
          <w:lang w:val="en-US"/>
        </w:rPr>
        <w:t xml:space="preserve">The Company, also because it is AEO certified (certificate of </w:t>
      </w:r>
      <w:r w:rsidR="00421114">
        <w:rPr>
          <w:rFonts w:asciiTheme="majorHAnsi" w:hAnsiTheme="majorHAnsi" w:cstheme="majorHAnsi"/>
          <w:szCs w:val="24"/>
          <w:lang w:val="en-US"/>
        </w:rPr>
        <w:t>“</w:t>
      </w:r>
      <w:r w:rsidRPr="00CF3C0D">
        <w:rPr>
          <w:rFonts w:asciiTheme="majorHAnsi" w:hAnsiTheme="majorHAnsi" w:cstheme="majorHAnsi"/>
          <w:szCs w:val="24"/>
          <w:lang w:val="en-US"/>
        </w:rPr>
        <w:t>Authorized Economic Operator</w:t>
      </w:r>
      <w:r w:rsidR="00421114">
        <w:rPr>
          <w:rFonts w:asciiTheme="majorHAnsi" w:hAnsiTheme="majorHAnsi" w:cstheme="majorHAnsi"/>
          <w:szCs w:val="24"/>
          <w:lang w:val="en-US"/>
        </w:rPr>
        <w:t>”</w:t>
      </w:r>
      <w:r w:rsidRPr="00CF3C0D">
        <w:rPr>
          <w:rFonts w:asciiTheme="majorHAnsi" w:hAnsiTheme="majorHAnsi" w:cstheme="majorHAnsi"/>
          <w:szCs w:val="24"/>
          <w:lang w:val="en-US"/>
        </w:rPr>
        <w:t xml:space="preserve">), is </w:t>
      </w:r>
      <w:r w:rsidR="00421114" w:rsidRPr="00421114">
        <w:rPr>
          <w:rFonts w:asciiTheme="majorHAnsi" w:hAnsiTheme="majorHAnsi" w:cstheme="majorHAnsi"/>
          <w:szCs w:val="24"/>
          <w:lang w:val="en-US"/>
        </w:rPr>
        <w:t>provides for</w:t>
      </w:r>
      <w:r w:rsidR="00421114" w:rsidRPr="00421114" w:rsidDel="00421114">
        <w:rPr>
          <w:rFonts w:asciiTheme="majorHAnsi" w:hAnsiTheme="majorHAnsi" w:cstheme="majorHAnsi"/>
          <w:szCs w:val="24"/>
          <w:lang w:val="en-US"/>
        </w:rPr>
        <w:t xml:space="preserve"> </w:t>
      </w:r>
      <w:r w:rsidRPr="00CF3C0D">
        <w:rPr>
          <w:rFonts w:asciiTheme="majorHAnsi" w:hAnsiTheme="majorHAnsi" w:cstheme="majorHAnsi"/>
          <w:szCs w:val="24"/>
          <w:lang w:val="en-US"/>
        </w:rPr>
        <w:t xml:space="preserve">a series of procedural </w:t>
      </w:r>
      <w:r w:rsidR="00421114">
        <w:rPr>
          <w:rFonts w:asciiTheme="majorHAnsi" w:hAnsiTheme="majorHAnsi" w:cstheme="majorHAnsi"/>
          <w:szCs w:val="24"/>
          <w:lang w:val="en-US"/>
        </w:rPr>
        <w:t>control</w:t>
      </w:r>
      <w:r w:rsidRPr="00CF3C0D">
        <w:rPr>
          <w:rFonts w:asciiTheme="majorHAnsi" w:hAnsiTheme="majorHAnsi" w:cstheme="majorHAnsi"/>
          <w:szCs w:val="24"/>
          <w:lang w:val="en-US"/>
        </w:rPr>
        <w:t>s and receives periodic audits by the Customs and Monopolies Agency office.</w:t>
      </w:r>
    </w:p>
    <w:p w14:paraId="4C9C7F83"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szCs w:val="24"/>
        </w:rPr>
        <w:t>It is forbidden to:</w:t>
      </w:r>
    </w:p>
    <w:p w14:paraId="2AD4ACAB" w14:textId="77777777" w:rsidR="00EC0A7D" w:rsidRPr="00CF3C0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bring into the State any foreign goods in contravention of the regulations, prohibitions and limitations provided for in current legislation;</w:t>
      </w:r>
    </w:p>
    <w:p w14:paraId="3BF0DB10" w14:textId="4031C459" w:rsidR="00CF3C0D" w:rsidRPr="00EC0A7D" w:rsidRDefault="00CF3C0D" w:rsidP="00EC0A7D">
      <w:pPr>
        <w:numPr>
          <w:ilvl w:val="0"/>
          <w:numId w:val="36"/>
        </w:numPr>
        <w:spacing w:after="126" w:line="276" w:lineRule="auto"/>
        <w:rPr>
          <w:rFonts w:asciiTheme="majorHAnsi" w:hAnsiTheme="majorHAnsi" w:cstheme="majorHAnsi"/>
          <w:szCs w:val="24"/>
          <w:lang w:val="en-US"/>
        </w:rPr>
      </w:pPr>
      <w:r w:rsidRPr="00CF3C0D">
        <w:rPr>
          <w:rFonts w:asciiTheme="majorHAnsi" w:hAnsiTheme="majorHAnsi" w:cstheme="majorHAnsi"/>
          <w:szCs w:val="24"/>
          <w:lang w:val="en-US"/>
        </w:rPr>
        <w:t xml:space="preserve">introduce, sell, transport, buy or hold in the territory of the State smuggled foreign </w:t>
      </w:r>
      <w:r>
        <w:rPr>
          <w:rFonts w:asciiTheme="majorHAnsi" w:hAnsiTheme="majorHAnsi" w:cstheme="majorHAnsi"/>
          <w:szCs w:val="24"/>
          <w:lang w:val="en-US"/>
        </w:rPr>
        <w:t>manufactured</w:t>
      </w:r>
      <w:r w:rsidRPr="00CF3C0D">
        <w:rPr>
          <w:rFonts w:asciiTheme="majorHAnsi" w:hAnsiTheme="majorHAnsi" w:cstheme="majorHAnsi"/>
          <w:szCs w:val="24"/>
          <w:lang w:val="en-US"/>
        </w:rPr>
        <w:t xml:space="preserve"> tobacco (in quantities exceeding ten kilograms) in violation of the prescriptions, prohibitions and limitations provided by the current legislation on smuggling</w:t>
      </w:r>
      <w:r w:rsidR="006E7169">
        <w:rPr>
          <w:rFonts w:asciiTheme="majorHAnsi" w:hAnsiTheme="majorHAnsi" w:cstheme="majorHAnsi"/>
          <w:szCs w:val="24"/>
          <w:lang w:val="en-US"/>
        </w:rPr>
        <w:t xml:space="preserve"> and </w:t>
      </w:r>
      <w:r w:rsidR="006E7169" w:rsidRPr="006E7169">
        <w:rPr>
          <w:rFonts w:asciiTheme="majorHAnsi" w:hAnsiTheme="majorHAnsi" w:cstheme="majorHAnsi"/>
          <w:szCs w:val="24"/>
          <w:lang w:val="en-US"/>
        </w:rPr>
        <w:t>concerning excise duties</w:t>
      </w:r>
      <w:r w:rsidRPr="00CF3C0D">
        <w:rPr>
          <w:rFonts w:asciiTheme="majorHAnsi" w:hAnsiTheme="majorHAnsi" w:cstheme="majorHAnsi"/>
          <w:szCs w:val="24"/>
          <w:lang w:val="en-US"/>
        </w:rPr>
        <w:t>;</w:t>
      </w:r>
    </w:p>
    <w:p w14:paraId="2210BE78"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transport the goods within the country without the appropriate documentation;</w:t>
      </w:r>
    </w:p>
    <w:p w14:paraId="7767CA45" w14:textId="68ABC034"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 xml:space="preserve">bring into the State any foreign goods in place of national or </w:t>
      </w:r>
      <w:r w:rsidR="004951AF" w:rsidRPr="00EC0A7D">
        <w:rPr>
          <w:rFonts w:asciiTheme="majorHAnsi" w:hAnsiTheme="majorHAnsi" w:cstheme="majorHAnsi"/>
          <w:lang w:val="en-US"/>
        </w:rPr>
        <w:t>nationalized</w:t>
      </w:r>
      <w:r w:rsidRPr="00EC0A7D">
        <w:rPr>
          <w:rFonts w:asciiTheme="majorHAnsi" w:hAnsiTheme="majorHAnsi" w:cstheme="majorHAnsi"/>
          <w:lang w:val="en-US"/>
        </w:rPr>
        <w:t xml:space="preserve"> goods shipped in cabotage or in circulation;</w:t>
      </w:r>
    </w:p>
    <w:p w14:paraId="63C7C09C"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hold, within the privately owned bonded warehouse, any foreign goods for which the prescribed import declaration has not been made or which have not been covered by the warehouse records;</w:t>
      </w:r>
    </w:p>
    <w:p w14:paraId="01351125"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constitute non-permitted stores of foreign goods subject to frontier customs duties or exceed the allowed quantity;</w:t>
      </w:r>
    </w:p>
    <w:p w14:paraId="6BDF5E34"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lastRenderedPageBreak/>
        <w:t>remove goods from customs areas without having paid the duties due and without having guaranteed the payment or without the fulfilment of the required customs operations;</w:t>
      </w:r>
    </w:p>
    <w:p w14:paraId="732DDFB5"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assign foreign goods which were imported duty-free and/or with a reduction of border customs duties to a purpose or use other than that for which they were granted the relief or reduction;</w:t>
      </w:r>
    </w:p>
    <w:p w14:paraId="41EC2102"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obtain undue restitution of rights established for the import of raw materials used in the manufacture of domestic goods that are exported;</w:t>
      </w:r>
    </w:p>
    <w:p w14:paraId="1ABB261E"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subjecting the goods, in import or temporary export or re-export or re-import operations, to artificial manipulation;</w:t>
      </w:r>
    </w:p>
    <w:p w14:paraId="18B1FEF4" w14:textId="77777777" w:rsidR="00E370A5" w:rsidRPr="00E370A5"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altering of monopoly</w:t>
      </w:r>
      <w:r w:rsidRPr="00EC0A7D">
        <w:rPr>
          <w:rFonts w:asciiTheme="majorHAnsi" w:hAnsiTheme="majorHAnsi" w:cstheme="majorHAnsi"/>
          <w:b/>
          <w:lang w:val="en-US"/>
        </w:rPr>
        <w:t xml:space="preserve"> </w:t>
      </w:r>
      <w:r w:rsidRPr="00EC0A7D">
        <w:rPr>
          <w:rFonts w:asciiTheme="majorHAnsi" w:hAnsiTheme="majorHAnsi" w:cstheme="majorHAnsi"/>
          <w:lang w:val="en-US"/>
        </w:rPr>
        <w:t>goods, mixing of qualities, selling of adulterated or mixed</w:t>
      </w:r>
      <w:r w:rsidRPr="00EC0A7D">
        <w:rPr>
          <w:rFonts w:asciiTheme="majorHAnsi" w:hAnsiTheme="majorHAnsi" w:cstheme="majorHAnsi"/>
          <w:b/>
          <w:lang w:val="en-US"/>
        </w:rPr>
        <w:t xml:space="preserve"> </w:t>
      </w:r>
      <w:r w:rsidRPr="00EC0A7D">
        <w:rPr>
          <w:rFonts w:asciiTheme="majorHAnsi" w:hAnsiTheme="majorHAnsi" w:cstheme="majorHAnsi"/>
          <w:lang w:val="en-US"/>
        </w:rPr>
        <w:t>goods</w:t>
      </w:r>
      <w:r w:rsidR="00E370A5">
        <w:rPr>
          <w:rFonts w:asciiTheme="majorHAnsi" w:hAnsiTheme="majorHAnsi" w:cstheme="majorHAnsi"/>
          <w:lang w:val="en-US"/>
        </w:rPr>
        <w:t>;</w:t>
      </w:r>
    </w:p>
    <w:p w14:paraId="7F8E9700" w14:textId="77777777" w:rsidR="00EC0A7D" w:rsidRPr="00EC0A7D" w:rsidRDefault="00421114" w:rsidP="00EC0A7D">
      <w:pPr>
        <w:numPr>
          <w:ilvl w:val="0"/>
          <w:numId w:val="36"/>
        </w:numPr>
        <w:spacing w:after="126" w:line="276" w:lineRule="auto"/>
        <w:rPr>
          <w:rFonts w:asciiTheme="majorHAnsi" w:hAnsiTheme="majorHAnsi" w:cstheme="majorHAnsi"/>
          <w:szCs w:val="24"/>
          <w:lang w:val="en-US"/>
        </w:rPr>
      </w:pPr>
      <w:r>
        <w:rPr>
          <w:rFonts w:asciiTheme="majorHAnsi" w:hAnsiTheme="majorHAnsi" w:cstheme="majorHAnsi"/>
          <w:lang w:val="en-US"/>
        </w:rPr>
        <w:t xml:space="preserve">steal </w:t>
      </w:r>
      <w:r w:rsidR="00E370A5" w:rsidRPr="00E370A5">
        <w:rPr>
          <w:rFonts w:asciiTheme="majorHAnsi" w:hAnsiTheme="majorHAnsi" w:cstheme="majorHAnsi"/>
          <w:lang w:val="en-US"/>
        </w:rPr>
        <w:t>products (including products not intended for sale) within the production cycle to be destined (directly or through third parties) to an illegal market</w:t>
      </w:r>
      <w:r w:rsidR="00E370A5">
        <w:rPr>
          <w:rFonts w:asciiTheme="majorHAnsi" w:hAnsiTheme="majorHAnsi" w:cstheme="majorHAnsi"/>
          <w:lang w:val="en-US"/>
        </w:rPr>
        <w:t>.</w:t>
      </w:r>
    </w:p>
    <w:p w14:paraId="1C43DC54" w14:textId="77777777"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raises awareness among its employees, collaborators and all those operating in its name or on its behalf on issues related to compliance with the requirements, prohibitions and restrictions laid down by said legislation.</w:t>
      </w:r>
    </w:p>
    <w:p w14:paraId="417BB7B0" w14:textId="309F37A3" w:rsidR="00E66AFD" w:rsidRDefault="00E66AFD" w:rsidP="00E66AFD">
      <w:pPr>
        <w:spacing w:after="126"/>
        <w:rPr>
          <w:rFonts w:asciiTheme="majorHAnsi" w:hAnsiTheme="majorHAnsi" w:cstheme="majorHAnsi"/>
          <w:szCs w:val="24"/>
          <w:lang w:val="en-US"/>
        </w:rPr>
      </w:pPr>
      <w:r w:rsidRPr="00E66AFD">
        <w:rPr>
          <w:rFonts w:asciiTheme="majorHAnsi" w:hAnsiTheme="majorHAnsi" w:cstheme="majorHAnsi"/>
          <w:szCs w:val="24"/>
          <w:lang w:val="en-US"/>
        </w:rPr>
        <w:t xml:space="preserve">Suppliers used by the Company for import activities are selected from among </w:t>
      </w:r>
      <w:r w:rsidRPr="00E91CCD">
        <w:rPr>
          <w:rFonts w:asciiTheme="majorHAnsi" w:hAnsiTheme="majorHAnsi" w:cstheme="majorHAnsi"/>
          <w:szCs w:val="24"/>
          <w:lang w:val="en-US"/>
        </w:rPr>
        <w:t>leading</w:t>
      </w:r>
      <w:r w:rsidRPr="00E66AFD">
        <w:rPr>
          <w:rFonts w:asciiTheme="majorHAnsi" w:hAnsiTheme="majorHAnsi" w:cstheme="majorHAnsi"/>
          <w:szCs w:val="24"/>
          <w:lang w:val="en-US"/>
        </w:rPr>
        <w:t xml:space="preserve"> market players (in relation to which the relevant authorizations are verified) and the relevant relationships are formalized in writing in a special </w:t>
      </w:r>
      <w:r w:rsidR="003E59B1">
        <w:rPr>
          <w:rFonts w:asciiTheme="majorHAnsi" w:hAnsiTheme="majorHAnsi" w:cstheme="majorHAnsi"/>
          <w:szCs w:val="24"/>
          <w:lang w:val="en-US"/>
        </w:rPr>
        <w:t>agreement</w:t>
      </w:r>
      <w:r w:rsidRPr="00E66AFD">
        <w:rPr>
          <w:rFonts w:asciiTheme="majorHAnsi" w:hAnsiTheme="majorHAnsi" w:cstheme="majorHAnsi"/>
          <w:szCs w:val="24"/>
          <w:lang w:val="en-US"/>
        </w:rPr>
        <w:t xml:space="preserve">, containing </w:t>
      </w:r>
      <w:r w:rsidRPr="00E91CCD">
        <w:rPr>
          <w:rFonts w:asciiTheme="majorHAnsi" w:hAnsiTheme="majorHAnsi" w:cstheme="majorHAnsi"/>
          <w:szCs w:val="24"/>
          <w:lang w:val="en-US"/>
        </w:rPr>
        <w:t>compliance</w:t>
      </w:r>
      <w:r w:rsidRPr="00E66AFD">
        <w:rPr>
          <w:rFonts w:asciiTheme="majorHAnsi" w:hAnsiTheme="majorHAnsi" w:cstheme="majorHAnsi"/>
          <w:i/>
          <w:iCs/>
          <w:szCs w:val="24"/>
          <w:lang w:val="en-US"/>
        </w:rPr>
        <w:t xml:space="preserve"> </w:t>
      </w:r>
      <w:r w:rsidRPr="00E66AFD">
        <w:rPr>
          <w:rFonts w:asciiTheme="majorHAnsi" w:hAnsiTheme="majorHAnsi" w:cstheme="majorHAnsi"/>
          <w:szCs w:val="24"/>
          <w:lang w:val="en-US"/>
        </w:rPr>
        <w:t xml:space="preserve">clauses (including </w:t>
      </w:r>
      <w:r>
        <w:rPr>
          <w:rFonts w:asciiTheme="majorHAnsi" w:hAnsiTheme="majorHAnsi" w:cstheme="majorHAnsi"/>
          <w:szCs w:val="24"/>
          <w:lang w:val="en-US"/>
        </w:rPr>
        <w:t>“</w:t>
      </w:r>
      <w:r w:rsidRPr="00E66AFD">
        <w:rPr>
          <w:rFonts w:asciiTheme="majorHAnsi" w:hAnsiTheme="majorHAnsi" w:cstheme="majorHAnsi"/>
          <w:szCs w:val="24"/>
          <w:lang w:val="en-US"/>
        </w:rPr>
        <w:t>Clause 231</w:t>
      </w:r>
      <w:r>
        <w:rPr>
          <w:rFonts w:asciiTheme="majorHAnsi" w:hAnsiTheme="majorHAnsi" w:cstheme="majorHAnsi"/>
          <w:szCs w:val="24"/>
          <w:lang w:val="en-US"/>
        </w:rPr>
        <w:t>”</w:t>
      </w:r>
      <w:r w:rsidRPr="00E66AFD">
        <w:rPr>
          <w:rFonts w:asciiTheme="majorHAnsi" w:hAnsiTheme="majorHAnsi" w:cstheme="majorHAnsi"/>
          <w:szCs w:val="24"/>
          <w:lang w:val="en-US"/>
        </w:rPr>
        <w:t>).</w:t>
      </w:r>
    </w:p>
    <w:p w14:paraId="726849C5"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Company guarantees that the persons </w:t>
      </w:r>
      <w:r>
        <w:rPr>
          <w:rFonts w:asciiTheme="majorHAnsi" w:hAnsiTheme="majorHAnsi" w:cstheme="majorHAnsi"/>
          <w:szCs w:val="24"/>
          <w:lang w:val="en-US"/>
        </w:rPr>
        <w:t>responsible for</w:t>
      </w:r>
      <w:r w:rsidRPr="009B61FE">
        <w:rPr>
          <w:rFonts w:asciiTheme="majorHAnsi" w:hAnsiTheme="majorHAnsi" w:cstheme="majorHAnsi"/>
          <w:szCs w:val="24"/>
          <w:lang w:val="en-US"/>
        </w:rPr>
        <w:t xml:space="preserve"> relations with the Customs Authorities are identified in advance and that</w:t>
      </w:r>
      <w:r>
        <w:rPr>
          <w:rFonts w:asciiTheme="majorHAnsi" w:hAnsiTheme="majorHAnsi" w:cstheme="majorHAnsi"/>
          <w:szCs w:val="24"/>
          <w:lang w:val="en-US"/>
        </w:rPr>
        <w:t xml:space="preserve"> the conduct of</w:t>
      </w:r>
      <w:r w:rsidRPr="009B61FE">
        <w:rPr>
          <w:rFonts w:asciiTheme="majorHAnsi" w:hAnsiTheme="majorHAnsi" w:cstheme="majorHAnsi"/>
          <w:szCs w:val="24"/>
          <w:lang w:val="en-US"/>
        </w:rPr>
        <w:t xml:space="preserve"> such relations </w:t>
      </w:r>
      <w:r>
        <w:rPr>
          <w:rFonts w:asciiTheme="majorHAnsi" w:hAnsiTheme="majorHAnsi" w:cstheme="majorHAnsi"/>
          <w:szCs w:val="24"/>
          <w:lang w:val="en-US"/>
        </w:rPr>
        <w:t>is based on</w:t>
      </w:r>
      <w:r w:rsidRPr="009B61FE">
        <w:rPr>
          <w:rFonts w:asciiTheme="majorHAnsi" w:hAnsiTheme="majorHAnsi" w:cstheme="majorHAnsi"/>
          <w:szCs w:val="24"/>
          <w:lang w:val="en-US"/>
        </w:rPr>
        <w:t xml:space="preserve"> maximum transparency and </w:t>
      </w:r>
      <w:r>
        <w:rPr>
          <w:rFonts w:asciiTheme="majorHAnsi" w:hAnsiTheme="majorHAnsi" w:cstheme="majorHAnsi"/>
          <w:szCs w:val="24"/>
          <w:lang w:val="en-US"/>
        </w:rPr>
        <w:t>cooperation</w:t>
      </w:r>
      <w:r w:rsidRPr="009B61FE">
        <w:rPr>
          <w:rFonts w:asciiTheme="majorHAnsi" w:hAnsiTheme="majorHAnsi" w:cstheme="majorHAnsi"/>
          <w:szCs w:val="24"/>
          <w:lang w:val="en-US"/>
        </w:rPr>
        <w:t>.</w:t>
      </w:r>
    </w:p>
    <w:p w14:paraId="25E300CE"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Company guarantees - also in coordination with </w:t>
      </w:r>
      <w:r>
        <w:rPr>
          <w:rFonts w:asciiTheme="majorHAnsi" w:hAnsiTheme="majorHAnsi" w:cstheme="majorHAnsi"/>
          <w:szCs w:val="24"/>
          <w:lang w:val="en-US"/>
        </w:rPr>
        <w:t>PMI</w:t>
      </w:r>
      <w:r w:rsidRPr="009B61FE">
        <w:rPr>
          <w:rFonts w:asciiTheme="majorHAnsi" w:hAnsiTheme="majorHAnsi" w:cstheme="majorHAnsi"/>
          <w:szCs w:val="24"/>
          <w:lang w:val="en-US"/>
        </w:rPr>
        <w:t xml:space="preserve"> - the carrying out of controls on the entire production chain and on the activity of transport to the external warehouse.</w:t>
      </w:r>
    </w:p>
    <w:p w14:paraId="10A2AA97" w14:textId="7C284DBC"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responsibilities related to the circulation of products are expressly regulated at a contractual level with </w:t>
      </w:r>
      <w:r w:rsidR="005450B4">
        <w:rPr>
          <w:rFonts w:asciiTheme="majorHAnsi" w:hAnsiTheme="majorHAnsi" w:cstheme="majorHAnsi"/>
          <w:szCs w:val="24"/>
          <w:lang w:val="en-US"/>
        </w:rPr>
        <w:t>S</w:t>
      </w:r>
      <w:r w:rsidRPr="009B61FE">
        <w:rPr>
          <w:rFonts w:asciiTheme="majorHAnsi" w:hAnsiTheme="majorHAnsi" w:cstheme="majorHAnsi"/>
          <w:szCs w:val="24"/>
          <w:lang w:val="en-US"/>
        </w:rPr>
        <w:t>uppliers and customers.</w:t>
      </w:r>
    </w:p>
    <w:p w14:paraId="4B772ED5"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The destruction of products not intended for sale (for example, waste, samples, expired products, off-specification products, etc.) is carried out by means of special machinery located in the Company's logistics area; the Company has also adopted special procedures for the disposal of such products.</w:t>
      </w:r>
    </w:p>
    <w:p w14:paraId="364C8243" w14:textId="313B1F5B" w:rsid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Control over </w:t>
      </w:r>
      <w:r w:rsidR="00465A28">
        <w:rPr>
          <w:rFonts w:asciiTheme="majorHAnsi" w:hAnsiTheme="majorHAnsi" w:cstheme="majorHAnsi"/>
          <w:szCs w:val="24"/>
          <w:lang w:val="en-US"/>
        </w:rPr>
        <w:t>S</w:t>
      </w:r>
      <w:r w:rsidRPr="009B61FE">
        <w:rPr>
          <w:rFonts w:asciiTheme="majorHAnsi" w:hAnsiTheme="majorHAnsi" w:cstheme="majorHAnsi"/>
          <w:szCs w:val="24"/>
          <w:lang w:val="en-US"/>
        </w:rPr>
        <w:t>uppliers and customers as well as control over access to the company is guaranteed through the application of specific procedures.</w:t>
      </w:r>
    </w:p>
    <w:p w14:paraId="23DD0CCA" w14:textId="1555DC96" w:rsidR="00465A28" w:rsidRDefault="00465A28" w:rsidP="00465A28">
      <w:pPr>
        <w:spacing w:after="126"/>
        <w:rPr>
          <w:rFonts w:asciiTheme="majorHAnsi" w:hAnsiTheme="majorHAnsi" w:cstheme="majorHAnsi"/>
          <w:szCs w:val="24"/>
          <w:lang w:val="en-US"/>
        </w:rPr>
      </w:pPr>
      <w:r w:rsidRPr="00465A28">
        <w:rPr>
          <w:rFonts w:asciiTheme="majorHAnsi" w:hAnsiTheme="majorHAnsi" w:cstheme="majorHAnsi"/>
          <w:szCs w:val="24"/>
          <w:lang w:val="en-US"/>
        </w:rPr>
        <w:t xml:space="preserve">The principals set forth in this principle are supplemented by the provisions set forth in Principle 40: </w:t>
      </w:r>
      <w:r>
        <w:rPr>
          <w:rFonts w:asciiTheme="majorHAnsi" w:hAnsiTheme="majorHAnsi" w:cstheme="majorHAnsi"/>
          <w:szCs w:val="24"/>
          <w:lang w:val="en-US"/>
        </w:rPr>
        <w:t>“</w:t>
      </w:r>
      <w:r w:rsidRPr="00465A28">
        <w:rPr>
          <w:rFonts w:asciiTheme="majorHAnsi" w:hAnsiTheme="majorHAnsi" w:cstheme="majorHAnsi"/>
          <w:i/>
          <w:iCs/>
          <w:szCs w:val="24"/>
          <w:lang w:val="en-US"/>
        </w:rPr>
        <w:t>T</w:t>
      </w:r>
      <w:r w:rsidR="009E7897">
        <w:rPr>
          <w:rFonts w:asciiTheme="majorHAnsi" w:hAnsiTheme="majorHAnsi" w:cstheme="majorHAnsi"/>
          <w:i/>
          <w:iCs/>
          <w:szCs w:val="24"/>
          <w:lang w:val="en-US"/>
        </w:rPr>
        <w:t>axes</w:t>
      </w:r>
      <w:r>
        <w:rPr>
          <w:rFonts w:asciiTheme="majorHAnsi" w:hAnsiTheme="majorHAnsi" w:cstheme="majorHAnsi"/>
          <w:szCs w:val="24"/>
          <w:lang w:val="en-US"/>
        </w:rPr>
        <w:t>”.</w:t>
      </w:r>
    </w:p>
    <w:p w14:paraId="261D7E33" w14:textId="77777777" w:rsidR="00A16AFC" w:rsidRDefault="00A16AFC" w:rsidP="00465A28">
      <w:pPr>
        <w:spacing w:after="126"/>
        <w:rPr>
          <w:rFonts w:asciiTheme="majorHAnsi" w:hAnsiTheme="majorHAnsi" w:cstheme="majorHAnsi"/>
          <w:szCs w:val="24"/>
          <w:lang w:val="en-US"/>
        </w:rPr>
      </w:pPr>
    </w:p>
    <w:p w14:paraId="6AFF8125" w14:textId="442EBBDA" w:rsidR="0013401A" w:rsidRPr="00D64636" w:rsidRDefault="0013401A" w:rsidP="00D64636">
      <w:pPr>
        <w:pStyle w:val="Heading4"/>
        <w:spacing w:before="0" w:after="126"/>
        <w:rPr>
          <w:rFonts w:eastAsia="Times New Roman" w:cstheme="majorHAnsi"/>
          <w:iCs w:val="0"/>
          <w:color w:val="1EA2B0"/>
          <w:sz w:val="28"/>
          <w:lang w:val="en-US"/>
        </w:rPr>
      </w:pPr>
      <w:bookmarkStart w:id="24" w:name="_Hlk164435290"/>
      <w:r w:rsidRPr="00D64636">
        <w:rPr>
          <w:rFonts w:eastAsia="Times New Roman" w:cstheme="majorHAnsi"/>
          <w:iCs w:val="0"/>
          <w:color w:val="1EA2B0"/>
          <w:sz w:val="28"/>
          <w:lang w:val="en-US"/>
        </w:rPr>
        <w:t xml:space="preserve">PRINCIPLE </w:t>
      </w:r>
      <w:r w:rsidR="00465A28">
        <w:rPr>
          <w:rFonts w:eastAsia="Times New Roman" w:cstheme="majorHAnsi"/>
          <w:iCs w:val="0"/>
          <w:color w:val="1EA2B0"/>
          <w:sz w:val="28"/>
          <w:lang w:val="en-US"/>
        </w:rPr>
        <w:t>42</w:t>
      </w:r>
      <w:r w:rsidRPr="00D64636">
        <w:rPr>
          <w:rFonts w:eastAsia="Times New Roman" w:cstheme="majorHAnsi"/>
          <w:iCs w:val="0"/>
          <w:color w:val="1EA2B0"/>
          <w:sz w:val="28"/>
          <w:lang w:val="en-US"/>
        </w:rPr>
        <w:t xml:space="preserve">: </w:t>
      </w:r>
      <w:r w:rsidR="00BB4130">
        <w:rPr>
          <w:rFonts w:eastAsia="Times New Roman" w:cstheme="majorHAnsi"/>
          <w:iCs w:val="0"/>
          <w:color w:val="1EA2B0"/>
          <w:sz w:val="28"/>
          <w:lang w:val="en-US"/>
        </w:rPr>
        <w:t>N</w:t>
      </w:r>
      <w:r w:rsidR="00BB4130" w:rsidRPr="00BB4130">
        <w:rPr>
          <w:rFonts w:eastAsia="Times New Roman" w:cstheme="majorHAnsi"/>
          <w:iCs w:val="0"/>
          <w:color w:val="1EA2B0"/>
          <w:sz w:val="28"/>
          <w:lang w:val="en-US"/>
        </w:rPr>
        <w:t>on-cash payment instruments</w:t>
      </w:r>
      <w:r w:rsidR="003C44B9">
        <w:rPr>
          <w:rFonts w:eastAsia="Times New Roman" w:cstheme="majorHAnsi"/>
          <w:iCs w:val="0"/>
          <w:color w:val="1EA2B0"/>
          <w:sz w:val="28"/>
          <w:lang w:val="en-US"/>
        </w:rPr>
        <w:t xml:space="preserve"> </w:t>
      </w:r>
      <w:r w:rsidR="003C44B9" w:rsidRPr="003C44B9">
        <w:rPr>
          <w:rFonts w:eastAsia="Times New Roman" w:cstheme="majorHAnsi"/>
          <w:iCs w:val="0"/>
          <w:color w:val="1EA2B0"/>
          <w:sz w:val="28"/>
          <w:lang w:val="en-US"/>
        </w:rPr>
        <w:t>and fraudulent transfer of value</w:t>
      </w:r>
    </w:p>
    <w:bookmarkEnd w:id="24"/>
    <w:p w14:paraId="670A486C" w14:textId="798BCA03" w:rsidR="0013401A" w:rsidRPr="00E749EF"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t>It is prohibited to falsify, alter, misuse - not being the holder and in order to gain profit for oneself or others (</w:t>
      </w:r>
      <w:r w:rsidR="00D47432">
        <w:rPr>
          <w:rFonts w:asciiTheme="majorHAnsi" w:hAnsiTheme="majorHAnsi" w:cstheme="majorHAnsi"/>
          <w:szCs w:val="24"/>
          <w:lang w:val="en-US"/>
        </w:rPr>
        <w:t xml:space="preserve">such as </w:t>
      </w:r>
      <w:r w:rsidRPr="00E749EF">
        <w:rPr>
          <w:rFonts w:asciiTheme="majorHAnsi" w:hAnsiTheme="majorHAnsi" w:cstheme="majorHAnsi"/>
          <w:szCs w:val="24"/>
          <w:lang w:val="en-US"/>
        </w:rPr>
        <w:t>the Company) - credit or payment cards, any document enabling the withdrawal of cash or the purchase of goods or services and any other non-cash payment instrument.</w:t>
      </w:r>
    </w:p>
    <w:p w14:paraId="10894B4D" w14:textId="77777777" w:rsidR="0013401A" w:rsidRPr="00E749EF"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lastRenderedPageBreak/>
        <w:t xml:space="preserve">It is prohibited to possess or distribute equipment, devices or computer programs aimed at committing offences involving </w:t>
      </w:r>
      <w:bookmarkStart w:id="25" w:name="OLE_LINK2"/>
      <w:r w:rsidRPr="00E749EF">
        <w:rPr>
          <w:rFonts w:asciiTheme="majorHAnsi" w:hAnsiTheme="majorHAnsi" w:cstheme="majorHAnsi"/>
          <w:szCs w:val="24"/>
          <w:lang w:val="en-US"/>
        </w:rPr>
        <w:t>non-cash payment instruments</w:t>
      </w:r>
      <w:bookmarkEnd w:id="25"/>
      <w:r w:rsidRPr="00E749EF">
        <w:rPr>
          <w:rFonts w:asciiTheme="majorHAnsi" w:hAnsiTheme="majorHAnsi" w:cstheme="majorHAnsi"/>
          <w:szCs w:val="24"/>
          <w:lang w:val="en-US"/>
        </w:rPr>
        <w:t xml:space="preserve">. </w:t>
      </w:r>
    </w:p>
    <w:p w14:paraId="7E1A8A4F" w14:textId="3075483F" w:rsidR="0013401A"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t xml:space="preserve">It is prohibited to alter in any way the functioning of a computer or telematic system or to intervene on the contents of such systems in order to carry out a </w:t>
      </w:r>
      <w:r w:rsidR="00B80D70" w:rsidRPr="00B80D70">
        <w:rPr>
          <w:rFonts w:asciiTheme="majorHAnsi" w:hAnsiTheme="majorHAnsi" w:cstheme="majorHAnsi"/>
          <w:szCs w:val="24"/>
          <w:lang w:val="en-US"/>
        </w:rPr>
        <w:t xml:space="preserve">fraudulent </w:t>
      </w:r>
      <w:r w:rsidRPr="00E749EF">
        <w:rPr>
          <w:rFonts w:asciiTheme="majorHAnsi" w:hAnsiTheme="majorHAnsi" w:cstheme="majorHAnsi"/>
          <w:szCs w:val="24"/>
          <w:lang w:val="en-US"/>
        </w:rPr>
        <w:t>transfer of money, monetary value or virtual currency.</w:t>
      </w:r>
    </w:p>
    <w:p w14:paraId="7C8876B4" w14:textId="52885BC6" w:rsidR="00122032" w:rsidRPr="00E749EF" w:rsidRDefault="00122032" w:rsidP="00E749EF">
      <w:pPr>
        <w:spacing w:after="126"/>
        <w:rPr>
          <w:rFonts w:asciiTheme="majorHAnsi" w:hAnsiTheme="majorHAnsi" w:cstheme="majorHAnsi"/>
          <w:szCs w:val="24"/>
          <w:lang w:val="en-US"/>
        </w:rPr>
      </w:pPr>
      <w:r w:rsidRPr="00122032">
        <w:rPr>
          <w:rFonts w:asciiTheme="majorHAnsi" w:hAnsiTheme="majorHAnsi" w:cstheme="majorHAnsi"/>
          <w:szCs w:val="24"/>
          <w:lang w:val="en-US"/>
        </w:rPr>
        <w:t>It is forbidden to generate a fraudulent transfer of values or assets in order to facilitate the commission of crimes of any kind.</w:t>
      </w:r>
    </w:p>
    <w:p w14:paraId="302E18DC" w14:textId="6FD99BF1" w:rsidR="00EC0A7D" w:rsidRDefault="00BB4130" w:rsidP="00E749EF">
      <w:pPr>
        <w:spacing w:after="126"/>
        <w:rPr>
          <w:rFonts w:asciiTheme="majorHAnsi" w:hAnsiTheme="majorHAnsi" w:cstheme="majorHAnsi"/>
          <w:szCs w:val="24"/>
          <w:lang w:val="en-US"/>
        </w:rPr>
      </w:pPr>
      <w:r>
        <w:rPr>
          <w:rFonts w:asciiTheme="majorHAnsi" w:hAnsiTheme="majorHAnsi" w:cstheme="majorHAnsi"/>
          <w:szCs w:val="24"/>
          <w:lang w:val="en-US"/>
        </w:rPr>
        <w:t>In case</w:t>
      </w:r>
      <w:r w:rsidR="0013401A" w:rsidRPr="00E749EF">
        <w:rPr>
          <w:rFonts w:asciiTheme="majorHAnsi" w:hAnsiTheme="majorHAnsi" w:cstheme="majorHAnsi"/>
          <w:szCs w:val="24"/>
          <w:lang w:val="en-US"/>
        </w:rPr>
        <w:t xml:space="preserve"> it is necessary to make use of </w:t>
      </w:r>
      <w:r w:rsidRPr="00BB4130">
        <w:rPr>
          <w:rFonts w:asciiTheme="majorHAnsi" w:hAnsiTheme="majorHAnsi" w:cstheme="majorHAnsi"/>
          <w:szCs w:val="24"/>
          <w:lang w:val="en-US"/>
        </w:rPr>
        <w:t>non-cash payment instruments</w:t>
      </w:r>
      <w:r w:rsidR="0013401A" w:rsidRPr="00E749EF">
        <w:rPr>
          <w:rFonts w:asciiTheme="majorHAnsi" w:hAnsiTheme="majorHAnsi" w:cstheme="majorHAnsi"/>
          <w:szCs w:val="24"/>
          <w:lang w:val="en-US"/>
        </w:rPr>
        <w:t>, the Company guarantees clear identification of the parties to whom the payment instruments are addressed and the methods of payment authorization.</w:t>
      </w:r>
    </w:p>
    <w:p w14:paraId="57B31B6B" w14:textId="77777777" w:rsidR="00351536" w:rsidRDefault="00351536" w:rsidP="00E749EF">
      <w:pPr>
        <w:spacing w:after="126"/>
        <w:rPr>
          <w:rFonts w:asciiTheme="majorHAnsi" w:hAnsiTheme="majorHAnsi" w:cstheme="majorHAnsi"/>
          <w:szCs w:val="24"/>
          <w:lang w:val="en-US"/>
        </w:rPr>
      </w:pPr>
    </w:p>
    <w:p w14:paraId="20868019" w14:textId="7C2FB450" w:rsidR="00351536" w:rsidRDefault="00351536" w:rsidP="00E60B0C">
      <w:pPr>
        <w:pStyle w:val="Heading4"/>
        <w:spacing w:before="0" w:after="126"/>
        <w:rPr>
          <w:rFonts w:eastAsia="Times New Roman" w:cstheme="majorHAnsi"/>
          <w:iCs w:val="0"/>
          <w:color w:val="1EA2B0"/>
          <w:sz w:val="28"/>
          <w:lang w:val="en-US"/>
        </w:rPr>
      </w:pPr>
      <w:bookmarkStart w:id="26" w:name="_Hlk164435563"/>
      <w:r w:rsidRPr="00E91CCD">
        <w:rPr>
          <w:rFonts w:eastAsia="Times New Roman" w:cstheme="majorHAnsi"/>
          <w:iCs w:val="0"/>
          <w:color w:val="1EA2B0"/>
          <w:sz w:val="28"/>
          <w:lang w:val="en-US"/>
        </w:rPr>
        <w:t xml:space="preserve">PRINCIPLE 43: </w:t>
      </w:r>
      <w:r w:rsidR="00E60B0C" w:rsidRPr="00E91CCD">
        <w:rPr>
          <w:rFonts w:eastAsia="Times New Roman" w:cstheme="majorHAnsi"/>
          <w:iCs w:val="0"/>
          <w:color w:val="1EA2B0"/>
          <w:sz w:val="28"/>
          <w:lang w:val="en-US"/>
        </w:rPr>
        <w:t>Extraordinary transactions and asset disposals</w:t>
      </w:r>
    </w:p>
    <w:bookmarkEnd w:id="26"/>
    <w:p w14:paraId="22304CDC" w14:textId="77777777" w:rsidR="00161283" w:rsidRDefault="00161283" w:rsidP="00161283">
      <w:pPr>
        <w:spacing w:after="126"/>
        <w:rPr>
          <w:rFonts w:asciiTheme="majorHAnsi" w:hAnsiTheme="majorHAnsi" w:cstheme="majorHAnsi"/>
          <w:szCs w:val="24"/>
          <w:lang w:val="en-US"/>
        </w:rPr>
      </w:pPr>
      <w:r w:rsidRPr="00E91CCD">
        <w:rPr>
          <w:rFonts w:asciiTheme="majorHAnsi" w:hAnsiTheme="majorHAnsi" w:cstheme="majorHAnsi"/>
          <w:szCs w:val="24"/>
          <w:lang w:val="en-US"/>
        </w:rPr>
        <w:t>In the management of extraordinary transactions and asset disposals, the Company ensures compliance with the rules set by law to protect the integrity and effectiveness of share capital, so as not to harm the guarantees of creditors and third parties in general.</w:t>
      </w:r>
    </w:p>
    <w:p w14:paraId="53E39DCA" w14:textId="77777777" w:rsidR="006F588D" w:rsidRPr="00E91CCD" w:rsidRDefault="006F588D" w:rsidP="00E91CCD">
      <w:pPr>
        <w:spacing w:after="126"/>
        <w:rPr>
          <w:rFonts w:asciiTheme="majorHAnsi" w:hAnsiTheme="majorHAnsi" w:cstheme="majorHAnsi"/>
          <w:szCs w:val="24"/>
          <w:lang w:val="en-US"/>
        </w:rPr>
      </w:pPr>
      <w:r w:rsidRPr="00E91CCD">
        <w:rPr>
          <w:rFonts w:asciiTheme="majorHAnsi" w:hAnsiTheme="majorHAnsi" w:cstheme="majorHAnsi"/>
          <w:szCs w:val="24"/>
          <w:lang w:val="en-US"/>
        </w:rPr>
        <w:t>In particular, the Company punishes anyone who:</w:t>
      </w:r>
    </w:p>
    <w:p w14:paraId="5E292B38"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purchases or subscribes for shares of the Company outside the cases provided for by law, causing damage to the integrity of the share capital;</w:t>
      </w:r>
    </w:p>
    <w:p w14:paraId="6C6BDF34"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makes reductions in the share capital, mergers or demergers in violation of the provisions of the law for the protection of creditors, causing damage to them;</w:t>
      </w:r>
    </w:p>
    <w:p w14:paraId="015EC242"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carries out fictitious formation and/or increases of the share capital, allocating shares for less than their par value when increasing the share capital.</w:t>
      </w:r>
    </w:p>
    <w:p w14:paraId="142B7D06" w14:textId="77777777" w:rsidR="008477CA" w:rsidRPr="00E91CCD" w:rsidRDefault="008477CA" w:rsidP="00E91CCD">
      <w:pPr>
        <w:spacing w:after="126"/>
        <w:rPr>
          <w:rFonts w:asciiTheme="majorHAnsi" w:hAnsiTheme="majorHAnsi" w:cstheme="majorHAnsi"/>
          <w:szCs w:val="24"/>
          <w:lang w:val="en-US"/>
        </w:rPr>
      </w:pPr>
      <w:r w:rsidRPr="00E91CCD">
        <w:rPr>
          <w:rFonts w:asciiTheme="majorHAnsi" w:hAnsiTheme="majorHAnsi" w:cstheme="majorHAnsi"/>
          <w:szCs w:val="24"/>
          <w:lang w:val="en-US"/>
        </w:rPr>
        <w:t>In the management of capital operations, the Company ensures:</w:t>
      </w:r>
    </w:p>
    <w:p w14:paraId="6367FD69" w14:textId="77777777" w:rsidR="008477CA" w:rsidRPr="00E91CCD" w:rsidRDefault="008477CA"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the identification of all obligations and deadlines required by regulatory provisions;</w:t>
      </w:r>
    </w:p>
    <w:p w14:paraId="277181C2" w14:textId="77777777" w:rsidR="008477CA" w:rsidRDefault="008477CA" w:rsidP="008477CA">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the monitoring of all activities carried out by the various parties involved.</w:t>
      </w:r>
    </w:p>
    <w:p w14:paraId="4B4E2E90" w14:textId="77777777" w:rsidR="00640768" w:rsidRPr="00640768" w:rsidRDefault="00640768" w:rsidP="00640768">
      <w:pPr>
        <w:spacing w:after="126" w:line="276" w:lineRule="auto"/>
        <w:rPr>
          <w:rFonts w:asciiTheme="majorHAnsi" w:hAnsiTheme="majorHAnsi" w:cstheme="majorHAnsi"/>
          <w:lang w:val="en-US"/>
        </w:rPr>
      </w:pPr>
      <w:r w:rsidRPr="00640768">
        <w:rPr>
          <w:rFonts w:asciiTheme="majorHAnsi" w:hAnsiTheme="majorHAnsi" w:cstheme="majorHAnsi"/>
          <w:lang w:val="en-US"/>
        </w:rPr>
        <w:t>In addition, in the case of cross-border transactions, the Company ensures that the provisions set forth in Article 29 of Legislative Decree 19/2023 are duly complied with in relation to the certificate inherent to the legality requirements for the implementation of the transaction (i.e., the certificate through which the authority in charge - as far as the Italian State is concerned, the notary - verifies and certifies compliance with the legality requirements for the implementation of the cross-border transaction).</w:t>
      </w:r>
    </w:p>
    <w:p w14:paraId="16121F50" w14:textId="54036C6F" w:rsidR="00640768" w:rsidRDefault="00640768" w:rsidP="00640768">
      <w:pPr>
        <w:spacing w:after="126" w:line="276" w:lineRule="auto"/>
        <w:rPr>
          <w:rFonts w:asciiTheme="majorHAnsi" w:hAnsiTheme="majorHAnsi" w:cstheme="majorHAnsi"/>
          <w:lang w:val="en-US"/>
        </w:rPr>
      </w:pPr>
      <w:r w:rsidRPr="00640768">
        <w:rPr>
          <w:rFonts w:asciiTheme="majorHAnsi" w:hAnsiTheme="majorHAnsi" w:cstheme="majorHAnsi"/>
          <w:lang w:val="en-US"/>
        </w:rPr>
        <w:t xml:space="preserve">As part of the performance of the aforementioned activities, the Company also ensures compliance with the safeguards regulated within Principle 42: </w:t>
      </w:r>
      <w:r>
        <w:rPr>
          <w:rFonts w:asciiTheme="majorHAnsi" w:hAnsiTheme="majorHAnsi" w:cstheme="majorHAnsi"/>
          <w:lang w:val="en-US"/>
        </w:rPr>
        <w:t>“</w:t>
      </w:r>
      <w:r w:rsidRPr="00E91CCD">
        <w:rPr>
          <w:rFonts w:asciiTheme="majorHAnsi" w:hAnsiTheme="majorHAnsi" w:cstheme="majorHAnsi"/>
          <w:i/>
          <w:iCs/>
          <w:lang w:val="en-US"/>
        </w:rPr>
        <w:t>Non-cash payment instruments and fraudulent transfer of value</w:t>
      </w:r>
      <w:r>
        <w:rPr>
          <w:rFonts w:asciiTheme="majorHAnsi" w:hAnsiTheme="majorHAnsi" w:cstheme="majorHAnsi"/>
          <w:lang w:val="en-US"/>
        </w:rPr>
        <w:t>”.</w:t>
      </w:r>
    </w:p>
    <w:p w14:paraId="22DD1995" w14:textId="77777777" w:rsidR="004F46FF" w:rsidRDefault="004F46FF" w:rsidP="00640768">
      <w:pPr>
        <w:spacing w:after="126" w:line="276" w:lineRule="auto"/>
        <w:rPr>
          <w:rFonts w:asciiTheme="majorHAnsi" w:hAnsiTheme="majorHAnsi" w:cstheme="majorHAnsi"/>
          <w:lang w:val="en-US"/>
        </w:rPr>
      </w:pPr>
    </w:p>
    <w:p w14:paraId="3952CF66" w14:textId="7CAB88BD" w:rsidR="00640768" w:rsidRPr="00E91CCD" w:rsidRDefault="00640768" w:rsidP="00E91CCD">
      <w:pPr>
        <w:pStyle w:val="Heading4"/>
        <w:spacing w:before="0" w:after="126"/>
        <w:rPr>
          <w:rFonts w:eastAsia="Times New Roman" w:cstheme="majorHAnsi"/>
          <w:iCs w:val="0"/>
          <w:color w:val="1EA2B0"/>
          <w:sz w:val="28"/>
          <w:lang w:val="en-US"/>
        </w:rPr>
      </w:pPr>
      <w:r w:rsidRPr="00E91CCD">
        <w:rPr>
          <w:rFonts w:eastAsia="Times New Roman" w:cstheme="majorHAnsi"/>
          <w:iCs w:val="0"/>
          <w:color w:val="1EA2B0"/>
          <w:sz w:val="28"/>
          <w:lang w:val="en-US"/>
        </w:rPr>
        <w:lastRenderedPageBreak/>
        <w:t>PRINCIPLE 4</w:t>
      </w:r>
      <w:r w:rsidR="0062648B">
        <w:rPr>
          <w:rFonts w:eastAsia="Times New Roman" w:cstheme="majorHAnsi"/>
          <w:iCs w:val="0"/>
          <w:color w:val="1EA2B0"/>
          <w:sz w:val="28"/>
          <w:lang w:val="en-US"/>
        </w:rPr>
        <w:t>4</w:t>
      </w:r>
      <w:r w:rsidRPr="00E91CCD">
        <w:rPr>
          <w:rFonts w:eastAsia="Times New Roman" w:cstheme="majorHAnsi"/>
          <w:iCs w:val="0"/>
          <w:color w:val="1EA2B0"/>
          <w:sz w:val="28"/>
          <w:lang w:val="en-US"/>
        </w:rPr>
        <w:t xml:space="preserve">: </w:t>
      </w:r>
      <w:r w:rsidR="004F46FF" w:rsidRPr="004F46FF">
        <w:rPr>
          <w:rFonts w:eastAsia="Times New Roman" w:cstheme="majorHAnsi"/>
          <w:iCs w:val="0"/>
          <w:color w:val="1EA2B0"/>
          <w:sz w:val="28"/>
          <w:lang w:val="en-US"/>
        </w:rPr>
        <w:t>Prohibition of corrupt acts toward private entities</w:t>
      </w:r>
    </w:p>
    <w:p w14:paraId="349DA919" w14:textId="690505BC" w:rsidR="00F80C38" w:rsidRPr="00F80C38" w:rsidRDefault="00F80C38" w:rsidP="00F80C38">
      <w:pPr>
        <w:spacing w:after="126" w:line="276" w:lineRule="auto"/>
        <w:rPr>
          <w:rFonts w:asciiTheme="majorHAnsi" w:hAnsiTheme="majorHAnsi" w:cstheme="majorHAnsi"/>
          <w:lang w:val="en-US"/>
        </w:rPr>
      </w:pPr>
      <w:r w:rsidRPr="00F80C38">
        <w:rPr>
          <w:rFonts w:asciiTheme="majorHAnsi" w:hAnsiTheme="majorHAnsi" w:cstheme="majorHAnsi"/>
          <w:lang w:val="en-US"/>
        </w:rPr>
        <w:t xml:space="preserve">It is expressly forbidden for all Recipients who materially have relations with certifying bodies, banking institutions, insurance companies (and other private entities with which the Company has relations) to engage in conduct aimed at improperly influencing </w:t>
      </w:r>
      <w:r>
        <w:rPr>
          <w:rFonts w:asciiTheme="majorHAnsi" w:hAnsiTheme="majorHAnsi" w:cstheme="majorHAnsi"/>
          <w:lang w:val="en-US"/>
        </w:rPr>
        <w:t>–</w:t>
      </w:r>
      <w:r w:rsidRPr="00F80C38">
        <w:rPr>
          <w:rFonts w:asciiTheme="majorHAnsi" w:hAnsiTheme="majorHAnsi" w:cstheme="majorHAnsi"/>
          <w:lang w:val="en-US"/>
        </w:rPr>
        <w:t xml:space="preserve"> even through intermediaries </w:t>
      </w:r>
      <w:r>
        <w:rPr>
          <w:rFonts w:asciiTheme="majorHAnsi" w:hAnsiTheme="majorHAnsi" w:cstheme="majorHAnsi"/>
          <w:lang w:val="en-US"/>
        </w:rPr>
        <w:t xml:space="preserve">– </w:t>
      </w:r>
      <w:r w:rsidRPr="00F80C38">
        <w:rPr>
          <w:rFonts w:asciiTheme="majorHAnsi" w:hAnsiTheme="majorHAnsi" w:cstheme="majorHAnsi"/>
          <w:lang w:val="en-US"/>
        </w:rPr>
        <w:t>the decisions of the same in the interest or to the advantage of the Company.</w:t>
      </w:r>
    </w:p>
    <w:p w14:paraId="42438FF7" w14:textId="1F6CE246" w:rsidR="00640768" w:rsidRPr="00E91CCD" w:rsidRDefault="00F80C38" w:rsidP="00E91CCD">
      <w:pPr>
        <w:spacing w:after="126" w:line="276" w:lineRule="auto"/>
        <w:rPr>
          <w:rFonts w:asciiTheme="majorHAnsi" w:hAnsiTheme="majorHAnsi" w:cstheme="majorHAnsi"/>
          <w:lang w:val="en-US"/>
        </w:rPr>
      </w:pPr>
      <w:r w:rsidRPr="00F80C38">
        <w:rPr>
          <w:rFonts w:asciiTheme="majorHAnsi" w:hAnsiTheme="majorHAnsi" w:cstheme="majorHAnsi"/>
          <w:lang w:val="en-US"/>
        </w:rPr>
        <w:t>In any case, the Recipients involved shall act in line with the procedures adopted on the subject by the Company and the additional principles dictated on the subject of anti-corruption in this Code of Conduct 231.</w:t>
      </w:r>
    </w:p>
    <w:p w14:paraId="18D75F83" w14:textId="77777777" w:rsidR="006F588D" w:rsidRPr="00E91CCD" w:rsidRDefault="006F588D" w:rsidP="00E91CCD">
      <w:pPr>
        <w:spacing w:after="126"/>
        <w:rPr>
          <w:rFonts w:asciiTheme="majorHAnsi" w:hAnsiTheme="majorHAnsi" w:cstheme="majorHAnsi"/>
          <w:szCs w:val="24"/>
          <w:lang w:val="en-US"/>
        </w:rPr>
      </w:pPr>
    </w:p>
    <w:p w14:paraId="0BCCAAC8" w14:textId="77777777" w:rsidR="00161283" w:rsidRPr="00E91CCD" w:rsidRDefault="00161283" w:rsidP="00E91CCD">
      <w:pPr>
        <w:rPr>
          <w:lang w:val="en-US"/>
        </w:rPr>
      </w:pPr>
    </w:p>
    <w:p w14:paraId="3A2FC396" w14:textId="77777777" w:rsidR="00351536" w:rsidRPr="00E749EF" w:rsidRDefault="00351536" w:rsidP="00E749EF">
      <w:pPr>
        <w:spacing w:after="126"/>
        <w:rPr>
          <w:rFonts w:asciiTheme="majorHAnsi" w:hAnsiTheme="majorHAnsi" w:cstheme="majorHAnsi"/>
          <w:szCs w:val="24"/>
          <w:lang w:val="en-US"/>
        </w:rPr>
      </w:pPr>
    </w:p>
    <w:p w14:paraId="737C8590" w14:textId="77777777" w:rsidR="00C95901" w:rsidRPr="00EC0A7D" w:rsidRDefault="00C64866" w:rsidP="00301982">
      <w:pPr>
        <w:spacing w:after="126" w:line="259" w:lineRule="auto"/>
        <w:ind w:left="0" w:firstLine="0"/>
        <w:jc w:val="left"/>
        <w:rPr>
          <w:rFonts w:asciiTheme="majorHAnsi" w:hAnsiTheme="majorHAnsi" w:cstheme="majorHAnsi"/>
          <w:lang w:val="en-US"/>
        </w:rPr>
      </w:pPr>
      <w:r w:rsidRPr="00EC0A7D">
        <w:rPr>
          <w:rFonts w:asciiTheme="majorHAnsi" w:hAnsiTheme="majorHAnsi" w:cstheme="majorHAnsi"/>
          <w:sz w:val="28"/>
          <w:lang w:val="en-US"/>
        </w:rPr>
        <w:t xml:space="preserve"> </w:t>
      </w:r>
      <w:r w:rsidRPr="00EC0A7D">
        <w:rPr>
          <w:rFonts w:asciiTheme="majorHAnsi" w:hAnsiTheme="majorHAnsi" w:cstheme="majorHAnsi"/>
          <w:lang w:val="en-US"/>
        </w:rPr>
        <w:br w:type="page"/>
      </w:r>
    </w:p>
    <w:bookmarkStart w:id="27" w:name="_Toc31705275"/>
    <w:bookmarkStart w:id="28" w:name="_Toc31705414"/>
    <w:bookmarkStart w:id="29" w:name="_Toc31705804"/>
    <w:p w14:paraId="0B1CD6C2" w14:textId="77777777" w:rsidR="00772C87" w:rsidRPr="00772C87" w:rsidRDefault="00C64866" w:rsidP="00772C87">
      <w:pPr>
        <w:pStyle w:val="Heading3"/>
        <w:jc w:val="both"/>
        <w:rPr>
          <w:rFonts w:asciiTheme="majorHAnsi" w:hAnsiTheme="majorHAnsi" w:cstheme="majorHAnsi"/>
          <w:i w:val="0"/>
          <w:color w:val="1EA2B0"/>
          <w:sz w:val="32"/>
          <w:lang w:val="en-US"/>
        </w:rPr>
      </w:pPr>
      <w:r w:rsidRPr="00772C87">
        <w:rPr>
          <w:rFonts w:asciiTheme="majorHAnsi" w:hAnsiTheme="majorHAnsi" w:cstheme="majorHAnsi"/>
          <w:i w:val="0"/>
          <w:noProof/>
          <w:color w:val="1EA2B0"/>
          <w:sz w:val="32"/>
          <w:lang w:val="en-US" w:eastAsia="en-US"/>
        </w:rPr>
        <w:lastRenderedPageBreak/>
        <mc:AlternateContent>
          <mc:Choice Requires="wpg">
            <w:drawing>
              <wp:anchor distT="0" distB="0" distL="114300" distR="114300" simplePos="0" relativeHeight="251658281" behindDoc="1" locked="0" layoutInCell="1" allowOverlap="1" wp14:anchorId="0F523107" wp14:editId="5F2F9F73">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4D74CC26" id="Group 21146" o:spid="_x0000_s1026" style="position:absolute;margin-left:-6.35pt;margin-top:-2.25pt;width:489.7pt;height:23.4pt;z-index:-25165619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Pa5TQMAABEOAAAOAAAAZHJzL2Uyb0RvYy54bWzsV9tu2zAMfR+wfxD8vvqSNDc0Kdr18jJs xdp9gCrLF8CWDEmN078fRVu2k2xN1w3tHpqHmBYpijzSIeWT001ZkDVXOpdi6YVHgUe4YDLORbr0 ftxdfZp5RBsqYlpIwZfeI9fe6erjh5O6WvBIZrKIuSLgROhFXS29zJhq4fuaZbyk+khWXIAykaqk Bl5V6seK1uC9LPwoCCZ+LVVcKcm41jB60Si9FfpPEs7MtyTR3JBi6UFsBv8V/t/bf391QhepolWW szYM+oIoSpoLWLRzdUENJQ8q33NV5kxJLRNzxGTpyyTJGcccIJsw2MnmWsmHCnNJF3VadTABtDs4 vdgt+7q+USSPl14UhuOJRwQtYZtwZdIMAUR1lS7A8lpVt9WNagfS5s1mvUlUaZ+QD9kguI8duHxj CIPBSRTOx+OxRxjoovk0nI4b9FkGW7Q3jWWXT0/03bK+ja4Lpq7gIOkeK/13WN1mtOK4Bdoi0GI1 moymxw4rNCHNEEKDlh1QeqEBs+eiFEbhDHbBYtSI4LHLlC7YgzbXXCLYdP1FG1DDoYudRDMnsY1w ogIWPHn+K2rsPOvKiqR2i5PMSVZXyjW/k2hldvYLQuy1hRhatRm5AwGWTu+eFXrr7YaJOxv3bGyB yTsAOb17Du2Q5d26INgkEdYucRgcQlsIiwGswijUpKSgBsld5gaKVZGXFpVpEPSOwZs9eM1Oo2Qe C26hKsR3ngDBkBZ2QKv0/nOhyJrakoQ/dE6LKqPtqCUGhNSaoox+7PwkL4rOZYhTt1zOzs5no1Hr oTW28zhWw25m0MxkbTRNSYTCAkm7wggRdJNwZSlMN19AOcdFBtla8V7Gj1giEBBgoq0er0TJrnz1 lJzYGG0AQN7DlISTN4/wbLWdoS9ewTQ6BtWbE3MStZH8A2p2vg6Sc2j59vTUssjjK+DBHp/Cy7Po 3NFyy+w3lBbS+sEq+s7u/5vd0/2GO/0jdnddAziOO+7Y3bYevJjMxvMZqqH6uWvNsDW8UteNmjjs Ae8b66+aWq/dbn1tTgeZ3du1Szatxzlzz+HSzzZ0RGycAKAHG+8WZbfa2juzty4Rr9G38WIN3x14 /2i/keyHzfAd5OGX3OonAAAA//8DAFBLAwQUAAYACAAAACEAyWRDl+AAAAAJAQAADwAAAGRycy9k b3ducmV2LnhtbEyPTUvDQBCG74L/YRnBW7tJ2kaN2ZRS1FMRbAXxNs1Ok9Dsbshuk/TfO570Nh8P 7zyTryfTioF63zirIJ5HIMiWTje2UvB5eJ09gvABrcbWWVJwJQ/r4vYmx0y70X7QsA+V4BDrM1RQ h9BlUvqyJoN+7jqyvDu53mDgtq+k7nHkcNPKJIpSabCxfKHGjrY1lef9xSh4G3HcLOKXYXc+ba/f h9X71y4mpe7vps0ziEBT+IPhV5/VoWCno7tY7UWrYBYnD4xysVyBYOApTXlwVLBMFiCLXP7/oPgB AAD//wMAUEsBAi0AFAAGAAgAAAAhALaDOJL+AAAA4QEAABMAAAAAAAAAAAAAAAAAAAAAAFtDb250 ZW50X1R5cGVzXS54bWxQSwECLQAUAAYACAAAACEAOP0h/9YAAACUAQAACwAAAAAAAAAAAAAAAAAv AQAAX3JlbHMvLnJlbHNQSwECLQAUAAYACAAAACEAF2z2uU0DAAARDgAADgAAAAAAAAAAAAAAAAAu AgAAZHJzL2Uyb0RvYy54bWxQSwECLQAUAAYACAAAACEAyWRDl+AAAAAJAQAADwAAAAAAAAAAAAAA AACnBQAAZHJzL2Rvd25yZXYueG1sUEsFBgAAAAAEAAQA8wAAALQGA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odMR8YA AADeAAAADwAAAGRycy9kb3ducmV2LnhtbESP3WoCMRSE7wu+QzhC72rWSlVWo0ihVKh74c8DHDbH zWpyst2k7vbtTaHg5TAz3zDLde+suFEbas8KxqMMBHHpdc2VgtPx42UOIkRkjdYzKfilAOvV4GmJ ufYd7+l2iJVIEA45KjAxNrmUoTTkMIx8Q5y8s28dxiTbSuoWuwR3Vr5m2VQ6rDktGGzo3VB5Pfw4 Bd99Yb+2VVcUM4NBhtruPi9Wqedhv1mAiNTHR/i/vdUKJtPJ7A3+7qQrIFd3AAAA//8DAFBLAQIt ABQABgAIAAAAIQDw94q7/QAAAOIBAAATAAAAAAAAAAAAAAAAAAAAAABbQ29udGVudF9UeXBlc10u eG1sUEsBAi0AFAAGAAgAAAAhADHdX2HSAAAAjwEAAAsAAAAAAAAAAAAAAAAALgEAAF9yZWxzLy5y ZWxzUEsBAi0AFAAGAAgAAAAhADMvBZ5BAAAAOQAAABAAAAAAAAAAAAAAAAAAKQIAAGRycy9zaGFw ZXhtbC54bWxQSwECLQAUAAYACAAAACEAPodMR8YAAADeAAAADwAAAAAAAAAAAAAAAACYAgAAZHJz L2Rvd25yZXYueG1sUEsFBgAAAAAEAAQA9QAAAIsDA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pedMscA AADeAAAADwAAAGRycy9kb3ducmV2LnhtbESPX2vCMBTF3wf7DuEOfJvppnajMxUnOASxsCpsj5fm ri1tbkqTaf32RhB8PJw/P858MZhWHKl3tWUFL+MIBHFhdc2lgsN+/fwOwnlkja1lUnAmB4v08WGO ibYn/qZj7ksRRtglqKDyvkukdEVFBt3YdsTB+7O9QR9kX0rd4ymMm1a+RlEsDdYcCBV2tKqoaPJ/ E7jTZZ59fc52v8O6ybKtr39clis1ehqWHyA8Df4evrU3WsEknrzFcL0TroBMLwAAAP//AwBQSwEC LQAUAAYACAAAACEA8PeKu/0AAADiAQAAEwAAAAAAAAAAAAAAAAAAAAAAW0NvbnRlbnRfVHlwZXNd LnhtbFBLAQItABQABgAIAAAAIQAx3V9h0gAAAI8BAAALAAAAAAAAAAAAAAAAAC4BAABfcmVscy8u cmVsc1BLAQItABQABgAIAAAAIQAzLwWeQQAAADkAAAAQAAAAAAAAAAAAAAAAACkCAABkcnMvc2hh cGV4bWwueG1sUEsBAi0AFAAGAAgAAAAhAM6XnTLHAAAA3gAAAA8AAAAAAAAAAAAAAAAAmAIAAGRy cy9kb3ducmV2LnhtbFBLBQYAAAAABAAEAPUAAACMAw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U1o9MkA AADeAAAADwAAAGRycy9kb3ducmV2LnhtbESPT0vDQBTE70K/w/IKvdlNW2klZhNKW0U8iNZ/OT53 n0lo9m3Mrm389q4geBxm5jdMVgy2FUfqfeNYwWyagCDWzjRcKXh+uj6/BOEDssHWMSn4Jg9FPjrL MDXuxI903IdKRAj7FBXUIXSplF7XZNFPXUccvQ/XWwxR9pU0PZ4i3LZyniRLabHhuFBjR5ua9GH/ ZRXcz+/eL14/37R+KFt/81ImW7ndKTUZD+srEIGG8B/+a98aBYvlYrWC3zvxCsj8BwAA//8DAFBL AQItABQABgAIAAAAIQDw94q7/QAAAOIBAAATAAAAAAAAAAAAAAAAAAAAAABbQ29udGVudF9UeXBl c10ueG1sUEsBAi0AFAAGAAgAAAAhADHdX2HSAAAAjwEAAAsAAAAAAAAAAAAAAAAALgEAAF9yZWxz Ly5yZWxzUEsBAi0AFAAGAAgAAAAhADMvBZ5BAAAAOQAAABAAAAAAAAAAAAAAAAAAKQIAAGRycy9z aGFwZXhtbC54bWxQSwECLQAUAAYACAAAACEA8U1o9MkAAADeAAAADwAAAAAAAAAAAAAAAACYAgAA ZHJzL2Rvd25yZXYueG1sUEsFBgAAAAAEAAQA9QAAAI4DAAAAAA== " path="m,l12186,r,284982l,284982,,e" fillcolor="#1ea2b0" stroked="f" strokeweight="0">
                  <v:stroke miterlimit="83231f" joinstyle="miter"/>
                  <v:path arrowok="t" textboxrect="0,0,12186,284982"/>
                </v:shape>
              </v:group>
            </w:pict>
          </mc:Fallback>
        </mc:AlternateContent>
      </w:r>
      <w:r w:rsidRPr="00772C87">
        <w:rPr>
          <w:rFonts w:asciiTheme="majorHAnsi" w:hAnsiTheme="majorHAnsi" w:cstheme="majorHAnsi"/>
          <w:i w:val="0"/>
          <w:color w:val="1EA2B0"/>
          <w:sz w:val="32"/>
          <w:lang w:val="en-US"/>
        </w:rPr>
        <w:t xml:space="preserve">6. </w:t>
      </w:r>
      <w:bookmarkEnd w:id="27"/>
      <w:bookmarkEnd w:id="28"/>
      <w:bookmarkEnd w:id="29"/>
      <w:r w:rsidR="00772C87" w:rsidRPr="00772C87">
        <w:rPr>
          <w:rFonts w:asciiTheme="majorHAnsi" w:hAnsiTheme="majorHAnsi" w:cstheme="majorHAnsi"/>
          <w:i w:val="0"/>
          <w:color w:val="1EA2B0"/>
          <w:sz w:val="32"/>
          <w:lang w:val="en-US"/>
        </w:rPr>
        <w:t>CONTROL BODIES AND MECHANISMS</w:t>
      </w:r>
    </w:p>
    <w:p w14:paraId="6C678440" w14:textId="77777777" w:rsidR="00C95901" w:rsidRPr="00772C87" w:rsidRDefault="00C64866" w:rsidP="00772C87">
      <w:pPr>
        <w:pStyle w:val="Heading1"/>
        <w:spacing w:after="126"/>
        <w:ind w:left="-5"/>
        <w:jc w:val="both"/>
        <w:rPr>
          <w:rFonts w:asciiTheme="majorHAnsi" w:hAnsiTheme="majorHAnsi" w:cstheme="majorHAnsi"/>
          <w:lang w:val="en-US"/>
        </w:rPr>
      </w:pPr>
      <w:r w:rsidRPr="00772C87">
        <w:rPr>
          <w:rFonts w:asciiTheme="majorHAnsi" w:hAnsiTheme="majorHAnsi" w:cstheme="majorHAnsi"/>
          <w:sz w:val="20"/>
          <w:lang w:val="en-US"/>
        </w:rPr>
        <w:t xml:space="preserve"> </w:t>
      </w:r>
    </w:p>
    <w:p w14:paraId="5A4978CB" w14:textId="77777777" w:rsidR="00772C87" w:rsidRPr="00772C87" w:rsidRDefault="00772C87" w:rsidP="00772C87">
      <w:pPr>
        <w:pStyle w:val="Heading8"/>
        <w:spacing w:before="0" w:after="126"/>
        <w:rPr>
          <w:rFonts w:cstheme="majorHAnsi"/>
          <w:b/>
          <w:sz w:val="28"/>
          <w:u w:val="single"/>
          <w:lang w:val="en-US"/>
        </w:rPr>
      </w:pPr>
      <w:r w:rsidRPr="00772C87">
        <w:rPr>
          <w:rFonts w:cstheme="majorHAnsi"/>
          <w:sz w:val="28"/>
          <w:lang w:val="en-US"/>
        </w:rPr>
        <w:t xml:space="preserve">6.1 </w:t>
      </w:r>
      <w:r w:rsidRPr="00772C87">
        <w:rPr>
          <w:rFonts w:cstheme="majorHAnsi"/>
          <w:sz w:val="28"/>
          <w:u w:val="single"/>
          <w:lang w:val="en-US"/>
        </w:rPr>
        <w:t>THE SUPERVISORY BOARD</w:t>
      </w:r>
    </w:p>
    <w:p w14:paraId="4FABF32A" w14:textId="428532F6"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 xml:space="preserve">The Supervisory Board is appointed to inspect and update the </w:t>
      </w:r>
      <w:r w:rsidR="004951AF" w:rsidRPr="00772C87">
        <w:rPr>
          <w:rFonts w:asciiTheme="majorHAnsi" w:hAnsiTheme="majorHAnsi" w:cstheme="majorHAnsi"/>
          <w:lang w:val="en-US"/>
        </w:rPr>
        <w:t>Organizational</w:t>
      </w:r>
      <w:r w:rsidRPr="00772C87">
        <w:rPr>
          <w:rFonts w:asciiTheme="majorHAnsi" w:hAnsiTheme="majorHAnsi" w:cstheme="majorHAnsi"/>
          <w:lang w:val="en-US"/>
        </w:rPr>
        <w:t>, Management and Control Model and the Code of Conduct 231.</w:t>
      </w:r>
    </w:p>
    <w:p w14:paraId="129C6FEC" w14:textId="77777777" w:rsidR="00772C87" w:rsidRPr="00772C87" w:rsidRDefault="00772C87" w:rsidP="00772C87">
      <w:pPr>
        <w:numPr>
          <w:ilvl w:val="0"/>
          <w:numId w:val="41"/>
        </w:numPr>
        <w:spacing w:after="126" w:line="240" w:lineRule="auto"/>
        <w:rPr>
          <w:rFonts w:asciiTheme="majorHAnsi" w:hAnsiTheme="majorHAnsi" w:cstheme="majorHAnsi"/>
          <w:lang w:val="en-US"/>
        </w:rPr>
      </w:pPr>
      <w:r w:rsidRPr="00772C87">
        <w:rPr>
          <w:rFonts w:asciiTheme="majorHAnsi" w:hAnsiTheme="majorHAnsi" w:cstheme="majorHAnsi"/>
          <w:lang w:val="en-US"/>
        </w:rPr>
        <w:t>In the exercise of its functions, the Supervisory Board shall have free access to all corporate data and information useful to carry out its tasks.</w:t>
      </w:r>
    </w:p>
    <w:p w14:paraId="167E6629" w14:textId="1218CEC0" w:rsidR="00772C87" w:rsidRPr="006B4FD5" w:rsidRDefault="00772C87" w:rsidP="006B4FD5">
      <w:pPr>
        <w:numPr>
          <w:ilvl w:val="0"/>
          <w:numId w:val="41"/>
        </w:numPr>
        <w:spacing w:after="126" w:line="240" w:lineRule="auto"/>
        <w:rPr>
          <w:rFonts w:asciiTheme="majorHAnsi" w:hAnsiTheme="majorHAnsi" w:cstheme="majorHAnsi"/>
          <w:lang w:val="en-US"/>
        </w:rPr>
      </w:pPr>
      <w:r w:rsidRPr="00772C87">
        <w:rPr>
          <w:rFonts w:asciiTheme="majorHAnsi" w:hAnsiTheme="majorHAnsi" w:cstheme="majorHAnsi"/>
          <w:lang w:val="en-US"/>
        </w:rPr>
        <w:t xml:space="preserve">Company </w:t>
      </w:r>
      <w:r w:rsidR="006B4FD5">
        <w:rPr>
          <w:rFonts w:asciiTheme="majorHAnsi" w:hAnsiTheme="majorHAnsi" w:cstheme="majorHAnsi"/>
          <w:lang w:val="en-US"/>
        </w:rPr>
        <w:t>B</w:t>
      </w:r>
      <w:r w:rsidRPr="006B4FD5">
        <w:rPr>
          <w:rFonts w:asciiTheme="majorHAnsi" w:hAnsiTheme="majorHAnsi" w:cstheme="majorHAnsi"/>
          <w:lang w:val="en-US"/>
        </w:rPr>
        <w:t xml:space="preserve">odies and their members, employees, </w:t>
      </w:r>
      <w:r w:rsidR="00A27559" w:rsidRPr="006B4FD5">
        <w:rPr>
          <w:rFonts w:asciiTheme="majorHAnsi" w:hAnsiTheme="majorHAnsi" w:cstheme="majorHAnsi"/>
          <w:lang w:val="en-US"/>
        </w:rPr>
        <w:t>C</w:t>
      </w:r>
      <w:r w:rsidRPr="006B4FD5">
        <w:rPr>
          <w:rFonts w:asciiTheme="majorHAnsi" w:hAnsiTheme="majorHAnsi" w:cstheme="majorHAnsi"/>
          <w:lang w:val="en-US"/>
        </w:rPr>
        <w:t xml:space="preserve">onsultants, </w:t>
      </w:r>
      <w:r w:rsidR="00A27559" w:rsidRPr="006B4FD5">
        <w:rPr>
          <w:rFonts w:asciiTheme="majorHAnsi" w:hAnsiTheme="majorHAnsi" w:cstheme="majorHAnsi"/>
          <w:lang w:val="en-US"/>
        </w:rPr>
        <w:t>S</w:t>
      </w:r>
      <w:r w:rsidRPr="006B4FD5">
        <w:rPr>
          <w:rFonts w:asciiTheme="majorHAnsi" w:hAnsiTheme="majorHAnsi" w:cstheme="majorHAnsi"/>
          <w:lang w:val="en-US"/>
        </w:rPr>
        <w:t xml:space="preserve">uppliers, collaborators, </w:t>
      </w:r>
      <w:r w:rsidR="007857A2" w:rsidRPr="006B4FD5">
        <w:rPr>
          <w:rFonts w:asciiTheme="majorHAnsi" w:hAnsiTheme="majorHAnsi" w:cstheme="majorHAnsi"/>
          <w:lang w:val="en-US"/>
        </w:rPr>
        <w:t>A</w:t>
      </w:r>
      <w:r w:rsidRPr="006B4FD5">
        <w:rPr>
          <w:rFonts w:asciiTheme="majorHAnsi" w:hAnsiTheme="majorHAnsi" w:cstheme="majorHAnsi"/>
          <w:lang w:val="en-US"/>
        </w:rPr>
        <w:t>gents,</w:t>
      </w:r>
      <w:r w:rsidR="007857A2" w:rsidRPr="006B4FD5">
        <w:rPr>
          <w:rFonts w:asciiTheme="majorHAnsi" w:hAnsiTheme="majorHAnsi" w:cstheme="majorHAnsi"/>
          <w:lang w:val="en-US"/>
        </w:rPr>
        <w:t xml:space="preserve"> Partner,</w:t>
      </w:r>
      <w:r w:rsidRPr="006B4FD5">
        <w:rPr>
          <w:rFonts w:asciiTheme="majorHAnsi" w:hAnsiTheme="majorHAnsi" w:cstheme="majorHAnsi"/>
          <w:lang w:val="en-US"/>
        </w:rPr>
        <w:t xml:space="preserve"> proxies and third parties acting on behalf of the Company, are required to collaborate fully to assist in the performance of the Board’s functions.</w:t>
      </w:r>
    </w:p>
    <w:p w14:paraId="0A21F9EE" w14:textId="77777777" w:rsidR="00772C87" w:rsidRPr="00772C87" w:rsidRDefault="00772C87" w:rsidP="00772C87">
      <w:pPr>
        <w:spacing w:after="126"/>
        <w:rPr>
          <w:rFonts w:asciiTheme="majorHAnsi" w:hAnsiTheme="majorHAnsi" w:cstheme="majorHAnsi"/>
          <w:lang w:val="en-US"/>
        </w:rPr>
      </w:pPr>
    </w:p>
    <w:p w14:paraId="547DDA6E" w14:textId="77777777" w:rsidR="00772C87" w:rsidRPr="00772C87" w:rsidRDefault="00772C87" w:rsidP="00772C87">
      <w:pPr>
        <w:pStyle w:val="Heading8"/>
        <w:spacing w:before="0" w:after="126"/>
        <w:rPr>
          <w:rFonts w:cstheme="majorHAnsi"/>
          <w:b/>
          <w:sz w:val="28"/>
          <w:u w:val="single"/>
          <w:lang w:val="en-US"/>
        </w:rPr>
      </w:pPr>
      <w:bookmarkStart w:id="30" w:name="_6.2_LE_SANZIONI"/>
      <w:bookmarkEnd w:id="30"/>
      <w:r w:rsidRPr="00772C87">
        <w:rPr>
          <w:rFonts w:cstheme="majorHAnsi"/>
          <w:sz w:val="28"/>
          <w:lang w:val="en-US"/>
        </w:rPr>
        <w:t xml:space="preserve">6.2 </w:t>
      </w:r>
      <w:r w:rsidRPr="00772C87">
        <w:rPr>
          <w:rFonts w:cstheme="majorHAnsi"/>
          <w:sz w:val="28"/>
          <w:u w:val="single"/>
          <w:lang w:val="en-US"/>
        </w:rPr>
        <w:t>SANCTIONS</w:t>
      </w:r>
    </w:p>
    <w:p w14:paraId="7B3185EC" w14:textId="77777777"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Failure to comply with the principles contained in this Code can lead to the application of sanctions, contained in the corporate Disciplinary System, within the limits and on the basis of the specific modalities foreseen therein.</w:t>
      </w:r>
    </w:p>
    <w:p w14:paraId="35EBB861" w14:textId="5CC05A9D"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 xml:space="preserve">The breach of the principles of this Code, by </w:t>
      </w:r>
      <w:r w:rsidR="0039460F">
        <w:rPr>
          <w:rFonts w:asciiTheme="majorHAnsi" w:hAnsiTheme="majorHAnsi" w:cstheme="majorHAnsi"/>
          <w:lang w:val="en-US"/>
        </w:rPr>
        <w:t>S</w:t>
      </w:r>
      <w:r w:rsidRPr="00772C87">
        <w:rPr>
          <w:rFonts w:asciiTheme="majorHAnsi" w:hAnsiTheme="majorHAnsi" w:cstheme="majorHAnsi"/>
          <w:lang w:val="en-US"/>
        </w:rPr>
        <w:t xml:space="preserve">uppliers and - more generally - by third parties which are not part of the Company, will lead to the termination of the working relationship in accordance with articles. 1453 </w:t>
      </w:r>
      <w:r w:rsidRPr="00772C87">
        <w:rPr>
          <w:rFonts w:asciiTheme="majorHAnsi" w:hAnsiTheme="majorHAnsi" w:cstheme="majorHAnsi"/>
          <w:i/>
          <w:lang w:val="en-US"/>
        </w:rPr>
        <w:t>ss</w:t>
      </w:r>
      <w:r w:rsidRPr="00772C87">
        <w:rPr>
          <w:rFonts w:asciiTheme="majorHAnsi" w:hAnsiTheme="majorHAnsi" w:cstheme="majorHAnsi"/>
          <w:lang w:val="en-US"/>
        </w:rPr>
        <w:t>. Civil Code.</w:t>
      </w:r>
    </w:p>
    <w:p w14:paraId="2F0D2EA4" w14:textId="77777777" w:rsidR="00772C87" w:rsidRPr="00E91CCD" w:rsidRDefault="00772C87" w:rsidP="00E91CCD">
      <w:pPr>
        <w:pStyle w:val="Heading8"/>
        <w:spacing w:before="0" w:after="126"/>
        <w:rPr>
          <w:rFonts w:cstheme="majorHAnsi"/>
          <w:sz w:val="28"/>
          <w:u w:val="single"/>
          <w:lang w:val="en-US"/>
        </w:rPr>
      </w:pPr>
      <w:r w:rsidRPr="00E91CCD">
        <w:rPr>
          <w:rFonts w:cstheme="majorHAnsi"/>
          <w:sz w:val="28"/>
          <w:u w:val="single"/>
          <w:lang w:val="en-US"/>
        </w:rPr>
        <w:t>6.3. CONTROL MECHANISM</w:t>
      </w:r>
    </w:p>
    <w:p w14:paraId="27C31568" w14:textId="77777777" w:rsidR="00772C87" w:rsidRPr="00772C87" w:rsidRDefault="00772C87" w:rsidP="00772C87">
      <w:pPr>
        <w:spacing w:after="126" w:line="360" w:lineRule="auto"/>
        <w:rPr>
          <w:rFonts w:asciiTheme="majorHAnsi" w:hAnsiTheme="majorHAnsi" w:cstheme="majorHAnsi"/>
          <w:szCs w:val="24"/>
          <w:lang w:val="en-US"/>
        </w:rPr>
      </w:pPr>
      <w:r w:rsidRPr="00772C87">
        <w:rPr>
          <w:rFonts w:asciiTheme="majorHAnsi" w:hAnsiTheme="majorHAnsi" w:cstheme="majorHAnsi"/>
          <w:szCs w:val="24"/>
          <w:lang w:val="en-US"/>
        </w:rPr>
        <w:t>Compliance with the principles and rules guaranteeing compliance with Legislative Decree 231/2001 must be constantly monitored, starting from the operational levels, with a mechanism to scale up to the level of supervision.</w:t>
      </w:r>
    </w:p>
    <w:p w14:paraId="021909BB" w14:textId="77777777" w:rsidR="00772C87" w:rsidRPr="00772C87" w:rsidRDefault="00772C87" w:rsidP="00772C87">
      <w:pPr>
        <w:spacing w:after="126" w:line="360" w:lineRule="auto"/>
        <w:rPr>
          <w:rFonts w:asciiTheme="majorHAnsi" w:hAnsiTheme="majorHAnsi" w:cstheme="majorHAnsi"/>
          <w:szCs w:val="24"/>
          <w:lang w:val="en-US"/>
        </w:rPr>
      </w:pPr>
      <w:r w:rsidRPr="00772C87">
        <w:rPr>
          <w:rFonts w:asciiTheme="majorHAnsi" w:hAnsiTheme="majorHAnsi" w:cstheme="majorHAnsi"/>
          <w:szCs w:val="24"/>
          <w:lang w:val="en-US"/>
        </w:rPr>
        <w:t>Monitoring must measure the respect, effectiveness and efficiency of the rules adopted by the Company.</w:t>
      </w:r>
    </w:p>
    <w:p w14:paraId="15970156" w14:textId="77777777" w:rsidR="00772C87" w:rsidRPr="00772C87" w:rsidRDefault="00772C87" w:rsidP="00772C87">
      <w:pPr>
        <w:spacing w:after="126"/>
        <w:rPr>
          <w:rFonts w:asciiTheme="majorHAnsi" w:hAnsiTheme="majorHAnsi" w:cstheme="majorHAnsi"/>
          <w:szCs w:val="24"/>
          <w:lang w:val="en-US"/>
        </w:rPr>
      </w:pPr>
      <w:r w:rsidRPr="00772C87">
        <w:rPr>
          <w:rFonts w:asciiTheme="majorHAnsi" w:hAnsiTheme="majorHAnsi" w:cstheme="majorHAnsi"/>
          <w:szCs w:val="24"/>
          <w:lang w:val="en-US"/>
        </w:rPr>
        <w:t>The tasks and responsibilities of monitoring must be assigned, formalized and tracked.</w:t>
      </w:r>
    </w:p>
    <w:p w14:paraId="5D1AEEC6" w14:textId="77777777" w:rsidR="005F1180" w:rsidRPr="00772C87" w:rsidRDefault="005F1180" w:rsidP="00772C87">
      <w:pPr>
        <w:spacing w:after="126"/>
        <w:ind w:left="0" w:right="44" w:firstLine="0"/>
        <w:rPr>
          <w:rFonts w:asciiTheme="majorHAnsi" w:hAnsiTheme="majorHAnsi" w:cstheme="majorHAnsi"/>
          <w:lang w:val="en-US"/>
        </w:rPr>
      </w:pPr>
    </w:p>
    <w:p w14:paraId="6D470B0D" w14:textId="77777777" w:rsidR="005F1180" w:rsidRPr="00772C87" w:rsidRDefault="005F1180" w:rsidP="00301982">
      <w:pPr>
        <w:spacing w:after="126"/>
        <w:ind w:left="-5" w:right="44"/>
        <w:rPr>
          <w:rFonts w:asciiTheme="majorHAnsi" w:hAnsiTheme="majorHAnsi" w:cstheme="majorHAnsi"/>
          <w:lang w:val="en-US"/>
        </w:rPr>
      </w:pPr>
    </w:p>
    <w:bookmarkStart w:id="31" w:name="_Toc31705279"/>
    <w:bookmarkStart w:id="32" w:name="_Toc31705418"/>
    <w:bookmarkStart w:id="33" w:name="_Toc31705808"/>
    <w:p w14:paraId="597FEBDB" w14:textId="77777777" w:rsidR="005F1180" w:rsidRPr="00772C87" w:rsidRDefault="005F1180" w:rsidP="00772C87">
      <w:pPr>
        <w:pStyle w:val="Heading3"/>
        <w:jc w:val="both"/>
        <w:rPr>
          <w:rFonts w:asciiTheme="majorHAnsi" w:hAnsiTheme="majorHAnsi" w:cstheme="majorHAnsi"/>
          <w:i w:val="0"/>
          <w:color w:val="1EA2B0"/>
          <w:sz w:val="32"/>
          <w:lang w:val="en-US"/>
        </w:rPr>
      </w:pPr>
      <w:r w:rsidRPr="00772C87">
        <w:rPr>
          <w:rFonts w:asciiTheme="majorHAnsi" w:hAnsiTheme="majorHAnsi" w:cstheme="majorHAnsi"/>
          <w:i w:val="0"/>
          <w:noProof/>
          <w:color w:val="1EA2B0"/>
          <w:sz w:val="32"/>
          <w:lang w:val="en-US" w:eastAsia="en-US"/>
        </w:rPr>
        <mc:AlternateContent>
          <mc:Choice Requires="wpg">
            <w:drawing>
              <wp:anchor distT="0" distB="0" distL="114300" distR="114300" simplePos="0" relativeHeight="251658283" behindDoc="1" locked="0" layoutInCell="1" allowOverlap="1" wp14:anchorId="4104EAAD" wp14:editId="74ABB7E6">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6A8B11EC" id="Group 2" o:spid="_x0000_s1026" style="position:absolute;margin-left:-6.35pt;margin-top:-2.25pt;width:489.7pt;height:23.4pt;z-index:-25165107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8Ak0VQMAAP0NAAAOAAAAZHJzL2Uyb0RvYy54bWzsV9tu2zAMfR+wfzD8vvqSNBejSdGuXV+G rVi7D1Bl+QLIliGpcfr3oyjLdhqst23BHpqHiJZIijzioeyT023FvQ2TqhT1yo+OQt9jNRVpWecr /+ftl08L31Oa1CnhomYr/4Ep/3T98cNJ2yQsFoXgKZMeOKlV0jYrv9C6SYJA0YJVRB2JhtWwmAlZ EQ2PMg9SSVrwXvEgDsNZ0AqZNlJQphTMXthFf43+s4xR/T3LFNMeX/kQm8Z/if935j9Yn5Akl6Qp StqFQd4QRUXKGjbtXV0QTbx7We65qkoqhRKZPqKiCkSWlZRhDpBNFD7K5kqK+wZzyZM2b3qYANpH OL3ZLf22uZZema782PdqUsER4a5ebKBpmzwBjSvZ3DTXspvI7ZPJdpvJyoyQh7dFUB96UNlWexQm Z3G0nE6nvkdhLV7Oo/nUok4LOJo9M1pcPm0YuG0DE10fTNtAAakBI/VnGN0UpGEIvTIIdBhNHEa4 7E1mk/mxxQm1epBUogCvlyIUxdFiZvGxIgDdZ0kSeq/0FRMINNl8VdrWbOokUjiJbmsnSqj8J2u+ IdrYmRiN6LXAXhtH4SSzVokNuxWopR+dFYQ4rPJ6rNV5csUAmm7djQ16G/TGiTsdN1pdYC/4e6ke MrvfFwSTJMLaJw6TY2h5bTCAXSiBPpRxopHQVamhQfGyMnvPw3BwDN5M0dmTRkk/cGag4vUPlgGp kBJmQsn87jOX3oaYNoQ/dE54U5Bu1tQRhNSpoox+jH1Wct67jNB0x+Xi7HwxmXQeOmVjx7AD9pah taRdNLYNQjOBpF0zhAh6I9xZ1Lq3r6GF4yajbI14J9IHbA8ICLDQdI4D0BGaim1ZAx1nr6IjVNMS +p6rU8i97z3hPD6GJdO0xjXnOt64cv4pKWdxF8lfoGXvyyUMp+1I5kZLtrHmOH2n5cbDUFMJXqZf gAN7XIouz+JzR8kdtd/QuRbGD3bQd2b/v8w+3mf2/FXM7m8L4DeetmO2rWb7MrKYLhe4DDw4OLG7 QIDWsY3DFPdwoY6Z5Qp8WN3lX+fqWVYPet2W9spxztw43vrFii5G6wQAffbC3aHrznX2zuqdl4dD 3Nf4Mg3fGPje0X0PmY+Y8TPI46+29S8AAAD//wMAUEsDBBQABgAIAAAAIQDJZEOX4AAAAAkBAAAP AAAAZHJzL2Rvd25yZXYueG1sTI9NS8NAEIbvgv9hGcFbu0naRo3ZlFLUUxFsBfE2zU6T0OxuyG6T 9N87nvQ2Hw/vPJOvJ9OKgXrfOKsgnkcgyJZON7ZS8Hl4nT2C8AGtxtZZUnAlD+vi9ibHTLvRftCw D5XgEOszVFCH0GVS+rImg37uOrK8O7neYOC2r6TuceRw08okilJpsLF8ocaOtjWV5/3FKHgbcdws 4pdhdz5tr9+H1fvXLial7u+mzTOIQFP4g+FXn9WhYKeju1jtRatgFicPjHKxXIFg4ClNeXBUsEwW IItc/v+g+AEAAP//AwBQSwECLQAUAAYACAAAACEAtoM4kv4AAADhAQAAEwAAAAAAAAAAAAAAAAAA AAAAW0NvbnRlbnRfVHlwZXNdLnhtbFBLAQItABQABgAIAAAAIQA4/SH/1gAAAJQBAAALAAAAAAAA AAAAAAAAAC8BAABfcmVscy8ucmVsc1BLAQItABQABgAIAAAAIQCV8Ak0VQMAAP0NAAAOAAAAAAAA AAAAAAAAAC4CAABkcnMvZTJvRG9jLnhtbFBLAQItABQABgAIAAAAIQDJZEOX4AAAAAkBAAAPAAAA AAAAAAAAAAAAAK8FAABkcnMvZG93bnJldi54bWxQSwUGAAAAAAQABADzAAAAvAY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r4FJcIA AADaAAAADwAAAGRycy9kb3ducmV2LnhtbESPUWvCMBSF3wf7D+EOfJvpFJxUYxkDWcH1YeoPuDTX pprcdE1m679fhMEeD+ec73DWxeisuFIfWs8KXqYZCOLa65YbBcfD9nkJIkRkjdYzKbhRgGLz+LDG XPuBv+i6j41IEA45KjAxdrmUoTbkMEx9R5y8k+8dxiT7RuoehwR3Vs6ybCEdtpwWDHb0bqi+7H+c gu+xsruyGarq1WCQobWfH2er1ORpfFuBiDTG//Bfu9QK5nC/km6A3PwCAAD//wMAUEsBAi0AFAAG AAgAAAAhAPD3irv9AAAA4gEAABMAAAAAAAAAAAAAAAAAAAAAAFtDb250ZW50X1R5cGVzXS54bWxQ SwECLQAUAAYACAAAACEAMd1fYdIAAACPAQAACwAAAAAAAAAAAAAAAAAuAQAAX3JlbHMvLnJlbHNQ SwECLQAUAAYACAAAACEAMy8FnkEAAAA5AAAAEAAAAAAAAAAAAAAAAAApAgAAZHJzL3NoYXBleG1s LnhtbFBLAQItABQABgAIAAAAIQBevgUlwgAAANoAAAAPAAAAAAAAAAAAAAAAAJgCAABkcnMvZG93 bnJldi54bWxQSwUGAAAAAAQABAD1AAAAhwM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OkAssIA AADaAAAADwAAAGRycy9kb3ducmV2LnhtbESP3YrCMBCF7wXfIYzg3TZ10UWqUVRQBNmCVdDLoRnb YjMpTVbr228WFrw8nJ+PM192phYPal1lWcEoikEQ51ZXXCg4n7YfUxDOI2usLZOCFzlYLvq9OSba PvlIj8wXIoywS1BB6X2TSOnykgy6yDbEwbvZ1qAPsi2kbvEZxk0tP+P4SxqsOBBKbGhTUn7Pfkzg jldZultPvq/d9p6mB19dXJopNRx0qxkIT51/h//be61gDH9Xwg2Qi18AAAD//wMAUEsBAi0AFAAG AAgAAAAhAPD3irv9AAAA4gEAABMAAAAAAAAAAAAAAAAAAAAAAFtDb250ZW50X1R5cGVzXS54bWxQ SwECLQAUAAYACAAAACEAMd1fYdIAAACPAQAACwAAAAAAAAAAAAAAAAAuAQAAX3JlbHMvLnJlbHNQ SwECLQAUAAYACAAAACEAMy8FnkEAAAA5AAAAEAAAAAAAAAAAAAAAAAApAgAAZHJzL3NoYXBleG1s LnhtbFBLAQItABQABgAIAAAAIQB46QCywgAAANoAAAAPAAAAAAAAAAAAAAAAAJgCAABkcnMvZG93 bnJldi54bWxQSwUGAAAAAAQABAD1AAAAhwM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5BijsUA AADaAAAADwAAAGRycy9kb3ducmV2LnhtbESPW2sCMRSE3wv9D+EIvtWsYotsjVLqBfGhqL3o4zE5 3V3cnKybVNd/bwShj8PMfMMMx40txYlqXzhW0O0kIIi1MwVnCr4+Z08DED4gGywdk4ILeRiPHh+G mBp35jWdNiETEcI+RQV5CFUqpdc5WfQdVxFH79fVFkOUdSZNjecIt6XsJcmLtFhwXMixovec9GHz ZxV89Jb7/s9xq/VqV/r59y6ZyMlUqXareXsFEagJ/+F7e2EUPMPtSrwBcnQFAAD//wMAUEsBAi0A FAAGAAgAAAAhAPD3irv9AAAA4gEAABMAAAAAAAAAAAAAAAAAAAAAAFtDb250ZW50X1R5cGVzXS54 bWxQSwECLQAUAAYACAAAACEAMd1fYdIAAACPAQAACwAAAAAAAAAAAAAAAAAuAQAAX3JlbHMvLnJl bHNQSwECLQAUAAYACAAAACEAMy8FnkEAAAA5AAAAEAAAAAAAAAAAAAAAAAApAgAAZHJzL3NoYXBl eG1sLnhtbFBLAQItABQABgAIAAAAIQDfkGKOxQAAANoAAAAPAAAAAAAAAAAAAAAAAJgCAABkcnMv ZG93bnJldi54bWxQSwUGAAAAAAQABAD1AAAAigMAAAAA " path="m,l12186,r,284982l,284982,,e" fillcolor="#1ea2b0" stroked="f" strokeweight="0">
                  <v:stroke miterlimit="83231f" joinstyle="miter"/>
                  <v:path arrowok="t" textboxrect="0,0,12186,284982"/>
                </v:shape>
              </v:group>
            </w:pict>
          </mc:Fallback>
        </mc:AlternateContent>
      </w:r>
      <w:r w:rsidRPr="00772C87">
        <w:rPr>
          <w:rFonts w:asciiTheme="majorHAnsi" w:hAnsiTheme="majorHAnsi" w:cstheme="majorHAnsi"/>
          <w:i w:val="0"/>
          <w:color w:val="1EA2B0"/>
          <w:sz w:val="32"/>
          <w:lang w:val="en-US"/>
        </w:rPr>
        <w:t>7</w:t>
      </w:r>
      <w:bookmarkEnd w:id="31"/>
      <w:bookmarkEnd w:id="32"/>
      <w:bookmarkEnd w:id="33"/>
      <w:r w:rsidR="00772C87" w:rsidRPr="00772C87">
        <w:rPr>
          <w:rFonts w:asciiTheme="majorHAnsi" w:hAnsiTheme="majorHAnsi" w:cstheme="majorHAnsi"/>
          <w:i w:val="0"/>
          <w:color w:val="1EA2B0"/>
          <w:sz w:val="32"/>
          <w:lang w:val="en-US"/>
        </w:rPr>
        <w:t>. THE CODE WITHIN THE COMPANY</w:t>
      </w:r>
    </w:p>
    <w:p w14:paraId="1B880D66" w14:textId="77777777" w:rsidR="00772C87" w:rsidRPr="00ED676C" w:rsidRDefault="00772C87" w:rsidP="00124A9D">
      <w:pPr>
        <w:pStyle w:val="Heading2"/>
        <w:spacing w:after="126"/>
        <w:ind w:left="-5" w:hanging="11"/>
        <w:jc w:val="both"/>
        <w:rPr>
          <w:rFonts w:asciiTheme="majorHAnsi" w:hAnsiTheme="majorHAnsi" w:cstheme="majorHAnsi"/>
          <w:sz w:val="24"/>
          <w:u w:val="none"/>
          <w:lang w:val="en-US"/>
        </w:rPr>
      </w:pPr>
      <w:bookmarkStart w:id="34" w:name="_Toc31705280"/>
      <w:bookmarkStart w:id="35" w:name="_Toc31705419"/>
      <w:bookmarkStart w:id="36" w:name="_Toc31705809"/>
    </w:p>
    <w:bookmarkEnd w:id="34"/>
    <w:bookmarkEnd w:id="35"/>
    <w:bookmarkEnd w:id="36"/>
    <w:p w14:paraId="4D76B78E" w14:textId="77777777" w:rsidR="00124A9D" w:rsidRPr="00124A9D" w:rsidRDefault="00124A9D" w:rsidP="00124A9D">
      <w:pPr>
        <w:pStyle w:val="Heading8"/>
        <w:spacing w:before="0" w:after="126"/>
        <w:ind w:hanging="11"/>
        <w:rPr>
          <w:rFonts w:cstheme="majorHAnsi"/>
          <w:b/>
          <w:sz w:val="28"/>
          <w:lang w:val="en-US"/>
        </w:rPr>
      </w:pPr>
      <w:r w:rsidRPr="00124A9D">
        <w:rPr>
          <w:rFonts w:cstheme="majorHAnsi"/>
          <w:sz w:val="28"/>
          <w:lang w:val="en-US"/>
        </w:rPr>
        <w:t xml:space="preserve">7.1 </w:t>
      </w:r>
      <w:r w:rsidRPr="00124A9D">
        <w:rPr>
          <w:rFonts w:cstheme="majorHAnsi"/>
          <w:sz w:val="28"/>
          <w:u w:val="single"/>
          <w:lang w:val="en-US"/>
        </w:rPr>
        <w:t>AWARENESS</w:t>
      </w:r>
    </w:p>
    <w:p w14:paraId="5E6C9096" w14:textId="05B79F7C"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 xml:space="preserve">This Code shall be brought to the attention of </w:t>
      </w:r>
      <w:r w:rsidR="006B4FD5">
        <w:rPr>
          <w:rFonts w:asciiTheme="majorHAnsi" w:hAnsiTheme="majorHAnsi" w:cstheme="majorHAnsi"/>
          <w:lang w:val="en-US"/>
        </w:rPr>
        <w:t>C</w:t>
      </w:r>
      <w:r w:rsidRPr="00124A9D">
        <w:rPr>
          <w:rFonts w:asciiTheme="majorHAnsi" w:hAnsiTheme="majorHAnsi" w:cstheme="majorHAnsi"/>
          <w:lang w:val="en-US"/>
        </w:rPr>
        <w:t xml:space="preserve">ompany </w:t>
      </w:r>
      <w:r w:rsidR="006B4FD5">
        <w:rPr>
          <w:rFonts w:asciiTheme="majorHAnsi" w:hAnsiTheme="majorHAnsi" w:cstheme="majorHAnsi"/>
          <w:lang w:val="en-US"/>
        </w:rPr>
        <w:t>B</w:t>
      </w:r>
      <w:r w:rsidRPr="00124A9D">
        <w:rPr>
          <w:rFonts w:asciiTheme="majorHAnsi" w:hAnsiTheme="majorHAnsi" w:cstheme="majorHAnsi"/>
          <w:lang w:val="en-US"/>
        </w:rPr>
        <w:t xml:space="preserve">odies, their members and employees, as well as </w:t>
      </w:r>
      <w:r w:rsidR="00EC7621">
        <w:rPr>
          <w:rFonts w:asciiTheme="majorHAnsi" w:hAnsiTheme="majorHAnsi" w:cstheme="majorHAnsi"/>
          <w:lang w:val="en-US"/>
        </w:rPr>
        <w:t>C</w:t>
      </w:r>
      <w:r w:rsidRPr="00124A9D">
        <w:rPr>
          <w:rFonts w:asciiTheme="majorHAnsi" w:hAnsiTheme="majorHAnsi" w:cstheme="majorHAnsi"/>
          <w:lang w:val="en-US"/>
        </w:rPr>
        <w:t xml:space="preserve">onsultants, collaborators, </w:t>
      </w:r>
      <w:r w:rsidR="00EC7621">
        <w:rPr>
          <w:rFonts w:asciiTheme="majorHAnsi" w:hAnsiTheme="majorHAnsi" w:cstheme="majorHAnsi"/>
          <w:lang w:val="en-US"/>
        </w:rPr>
        <w:t>S</w:t>
      </w:r>
      <w:r w:rsidRPr="00124A9D">
        <w:rPr>
          <w:rFonts w:asciiTheme="majorHAnsi" w:hAnsiTheme="majorHAnsi" w:cstheme="majorHAnsi"/>
          <w:lang w:val="en-US"/>
        </w:rPr>
        <w:t xml:space="preserve">uppliers, </w:t>
      </w:r>
      <w:r w:rsidR="00EC7621">
        <w:rPr>
          <w:rFonts w:asciiTheme="majorHAnsi" w:hAnsiTheme="majorHAnsi" w:cstheme="majorHAnsi"/>
          <w:lang w:val="en-US"/>
        </w:rPr>
        <w:t>A</w:t>
      </w:r>
      <w:r w:rsidRPr="00124A9D">
        <w:rPr>
          <w:rFonts w:asciiTheme="majorHAnsi" w:hAnsiTheme="majorHAnsi" w:cstheme="majorHAnsi"/>
          <w:lang w:val="en-US"/>
        </w:rPr>
        <w:t>gents,</w:t>
      </w:r>
      <w:r w:rsidR="00EC7621">
        <w:rPr>
          <w:rFonts w:asciiTheme="majorHAnsi" w:hAnsiTheme="majorHAnsi" w:cstheme="majorHAnsi"/>
          <w:lang w:val="en-US"/>
        </w:rPr>
        <w:t xml:space="preserve"> Partner,</w:t>
      </w:r>
      <w:r w:rsidRPr="00124A9D">
        <w:rPr>
          <w:rFonts w:asciiTheme="majorHAnsi" w:hAnsiTheme="majorHAnsi" w:cstheme="majorHAnsi"/>
          <w:lang w:val="en-US"/>
        </w:rPr>
        <w:t xml:space="preserve"> proxies and any other third party that may have relations with the Public Administration or which carries out activities on behalf of or for </w:t>
      </w:r>
      <w:r w:rsidRPr="00124A9D">
        <w:rPr>
          <w:rFonts w:asciiTheme="majorHAnsi" w:hAnsiTheme="majorHAnsi" w:cstheme="majorHAnsi"/>
          <w:lang w:val="en-US"/>
        </w:rPr>
        <w:lastRenderedPageBreak/>
        <w:t>the benefit of the Company. All the aforementioned subjects are required to learn its contents and observe its precepts.</w:t>
      </w:r>
    </w:p>
    <w:p w14:paraId="05F3A7B5"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Any questions about the implementation of this Code shall be promptly presented to and discussed with the Supervisory Board.</w:t>
      </w:r>
    </w:p>
    <w:p w14:paraId="6F757CBA" w14:textId="77777777" w:rsidR="00124A9D" w:rsidRPr="00124A9D" w:rsidRDefault="00124A9D" w:rsidP="00124A9D">
      <w:pPr>
        <w:spacing w:after="126"/>
        <w:ind w:hanging="11"/>
        <w:rPr>
          <w:rFonts w:asciiTheme="majorHAnsi" w:hAnsiTheme="majorHAnsi" w:cstheme="majorHAnsi"/>
          <w:lang w:val="en-US"/>
        </w:rPr>
      </w:pPr>
    </w:p>
    <w:p w14:paraId="093EF1B2" w14:textId="77777777" w:rsidR="00124A9D" w:rsidRPr="00124A9D" w:rsidRDefault="00124A9D" w:rsidP="00124A9D">
      <w:pPr>
        <w:pStyle w:val="Heading8"/>
        <w:spacing w:before="0" w:after="126"/>
        <w:ind w:hanging="11"/>
        <w:rPr>
          <w:rFonts w:cstheme="majorHAnsi"/>
          <w:b/>
          <w:sz w:val="28"/>
          <w:u w:val="single"/>
          <w:lang w:val="en-US"/>
        </w:rPr>
      </w:pPr>
      <w:r w:rsidRPr="00124A9D">
        <w:rPr>
          <w:rFonts w:cstheme="majorHAnsi"/>
          <w:sz w:val="28"/>
          <w:lang w:val="en-US"/>
        </w:rPr>
        <w:t xml:space="preserve">7.2 </w:t>
      </w:r>
      <w:r w:rsidRPr="00124A9D">
        <w:rPr>
          <w:rFonts w:cstheme="majorHAnsi"/>
          <w:sz w:val="28"/>
          <w:u w:val="single"/>
          <w:lang w:val="en-US"/>
        </w:rPr>
        <w:t>INTERNAL REPORTING</w:t>
      </w:r>
    </w:p>
    <w:p w14:paraId="41563EE8" w14:textId="1FE792F6" w:rsidR="007144A2" w:rsidRPr="00E91CCD" w:rsidRDefault="007144A2" w:rsidP="00E91CCD">
      <w:pPr>
        <w:spacing w:after="126"/>
        <w:ind w:hanging="11"/>
        <w:rPr>
          <w:rFonts w:asciiTheme="majorHAnsi" w:hAnsiTheme="majorHAnsi" w:cstheme="majorHAnsi"/>
          <w:lang w:val="en-US"/>
        </w:rPr>
      </w:pPr>
      <w:r w:rsidRPr="00E91CCD">
        <w:rPr>
          <w:rFonts w:asciiTheme="majorHAnsi" w:hAnsiTheme="majorHAnsi" w:cstheme="majorHAnsi"/>
          <w:lang w:val="en-US"/>
        </w:rPr>
        <w:t xml:space="preserve">For reporting violations of this Code of Conduct, please refer to Section </w:t>
      </w:r>
      <w:r w:rsidRPr="00E91CCD">
        <w:rPr>
          <w:rFonts w:asciiTheme="majorHAnsi" w:hAnsiTheme="majorHAnsi" w:cstheme="majorHAnsi"/>
          <w:u w:val="single"/>
          <w:lang w:val="en-US"/>
        </w:rPr>
        <w:t xml:space="preserve">10.3 </w:t>
      </w:r>
      <w:r>
        <w:rPr>
          <w:rFonts w:asciiTheme="majorHAnsi" w:hAnsiTheme="majorHAnsi" w:cstheme="majorHAnsi"/>
          <w:u w:val="single"/>
          <w:lang w:val="en-US"/>
        </w:rPr>
        <w:t>“</w:t>
      </w:r>
      <w:r w:rsidRPr="00E91CCD">
        <w:rPr>
          <w:rFonts w:asciiTheme="majorHAnsi" w:hAnsiTheme="majorHAnsi" w:cstheme="majorHAnsi"/>
          <w:u w:val="single"/>
          <w:lang w:val="en-US"/>
        </w:rPr>
        <w:t>Whistleblowing</w:t>
      </w:r>
      <w:r>
        <w:rPr>
          <w:rFonts w:asciiTheme="majorHAnsi" w:hAnsiTheme="majorHAnsi" w:cstheme="majorHAnsi"/>
          <w:u w:val="single"/>
          <w:lang w:val="en-US"/>
        </w:rPr>
        <w:t>”</w:t>
      </w:r>
      <w:r w:rsidRPr="00E91CCD">
        <w:rPr>
          <w:rFonts w:asciiTheme="majorHAnsi" w:hAnsiTheme="majorHAnsi" w:cstheme="majorHAnsi"/>
          <w:u w:val="single"/>
          <w:lang w:val="en-US"/>
        </w:rPr>
        <w:t xml:space="preserve"> of the Model </w:t>
      </w:r>
      <w:r w:rsidRPr="00E91CCD">
        <w:rPr>
          <w:rFonts w:asciiTheme="majorHAnsi" w:hAnsiTheme="majorHAnsi" w:cstheme="majorHAnsi"/>
          <w:lang w:val="en-US"/>
        </w:rPr>
        <w:t xml:space="preserve">and the Relevant Reporting Procedure adopted by the Company. </w:t>
      </w:r>
    </w:p>
    <w:p w14:paraId="5AC74670" w14:textId="3B708411"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 xml:space="preserve">Anyone is guaranteed the right to present, in order to protect the integrity of the Company, detailed reports of unlawful conduct, considered relevant pursuant to Legislative Decree 231/2001 and based on precise and concordant facts, or violations of the Model, which they have come to know because of the functions they perform. The Company guarantees the adoption of adequate </w:t>
      </w:r>
      <w:r w:rsidR="004951AF" w:rsidRPr="00124A9D">
        <w:rPr>
          <w:rFonts w:asciiTheme="majorHAnsi" w:hAnsiTheme="majorHAnsi" w:cstheme="majorHAnsi"/>
          <w:lang w:val="en-US"/>
        </w:rPr>
        <w:t>organizational</w:t>
      </w:r>
      <w:r w:rsidRPr="00124A9D">
        <w:rPr>
          <w:rFonts w:asciiTheme="majorHAnsi" w:hAnsiTheme="majorHAnsi" w:cstheme="majorHAnsi"/>
          <w:lang w:val="en-US"/>
        </w:rPr>
        <w:t xml:space="preserve"> and technical measures to safeguard the confidentiality of the identity of the reporting party. It is expressly forbidden to carry out any acts of retaliation or discriminatory, whether direct or indirect, against the reporting party for reasons connected directly or indirectly to the report.</w:t>
      </w:r>
    </w:p>
    <w:p w14:paraId="29E61A45" w14:textId="77777777" w:rsidR="00124A9D" w:rsidRPr="00124A9D" w:rsidRDefault="00124A9D" w:rsidP="00124A9D">
      <w:pPr>
        <w:spacing w:after="126"/>
        <w:ind w:hanging="11"/>
        <w:rPr>
          <w:rFonts w:asciiTheme="majorHAnsi" w:hAnsiTheme="majorHAnsi" w:cstheme="majorHAnsi"/>
          <w:lang w:val="en-US"/>
        </w:rPr>
      </w:pPr>
    </w:p>
    <w:p w14:paraId="7B8A8BE6" w14:textId="77777777" w:rsidR="00124A9D" w:rsidRPr="00124A9D" w:rsidRDefault="00124A9D" w:rsidP="00124A9D">
      <w:pPr>
        <w:pStyle w:val="Heading8"/>
        <w:spacing w:before="0" w:after="126"/>
        <w:ind w:hanging="11"/>
        <w:rPr>
          <w:rFonts w:cstheme="majorHAnsi"/>
          <w:b/>
          <w:sz w:val="28"/>
          <w:u w:val="single"/>
          <w:lang w:val="en-US"/>
        </w:rPr>
      </w:pPr>
      <w:bookmarkStart w:id="37" w:name="_7.3_CONFLITTO_CON"/>
      <w:bookmarkEnd w:id="37"/>
      <w:r w:rsidRPr="00124A9D">
        <w:rPr>
          <w:rFonts w:cstheme="majorHAnsi"/>
          <w:sz w:val="28"/>
          <w:lang w:val="en-US"/>
        </w:rPr>
        <w:t xml:space="preserve">7.3 </w:t>
      </w:r>
      <w:r w:rsidRPr="00124A9D">
        <w:rPr>
          <w:rFonts w:cstheme="majorHAnsi"/>
          <w:sz w:val="28"/>
          <w:u w:val="single"/>
          <w:lang w:val="en-US"/>
        </w:rPr>
        <w:t>CONFLICT WITH THE CODE</w:t>
      </w:r>
    </w:p>
    <w:p w14:paraId="0D25F7A9"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In case of any provision of this Code of Conduct 231 conflicting with internal rules or procedures, the Code shall take precedence over any of the latter, except if provisions are more restrictive than those provided in this Code.</w:t>
      </w:r>
    </w:p>
    <w:p w14:paraId="049AC0AD" w14:textId="77777777" w:rsidR="00124A9D" w:rsidRPr="00124A9D" w:rsidRDefault="00124A9D" w:rsidP="00124A9D">
      <w:pPr>
        <w:spacing w:after="126"/>
        <w:ind w:hanging="11"/>
        <w:rPr>
          <w:rFonts w:asciiTheme="majorHAnsi" w:hAnsiTheme="majorHAnsi" w:cstheme="majorHAnsi"/>
          <w:lang w:val="en-US"/>
        </w:rPr>
      </w:pPr>
    </w:p>
    <w:p w14:paraId="3FDE5BC1" w14:textId="77777777" w:rsidR="00124A9D" w:rsidRPr="00124A9D" w:rsidRDefault="00124A9D" w:rsidP="00124A9D">
      <w:pPr>
        <w:pStyle w:val="Heading8"/>
        <w:spacing w:before="0" w:after="126"/>
        <w:ind w:hanging="11"/>
        <w:rPr>
          <w:rFonts w:cstheme="majorHAnsi"/>
          <w:b/>
          <w:sz w:val="28"/>
          <w:lang w:val="en-US"/>
        </w:rPr>
      </w:pPr>
      <w:bookmarkStart w:id="38" w:name="_7.4_MODIFICHE_AL"/>
      <w:bookmarkEnd w:id="38"/>
      <w:r w:rsidRPr="00124A9D">
        <w:rPr>
          <w:rFonts w:cstheme="majorHAnsi"/>
          <w:sz w:val="28"/>
          <w:lang w:val="en-US"/>
        </w:rPr>
        <w:t xml:space="preserve">7.4 </w:t>
      </w:r>
      <w:r w:rsidRPr="00124A9D">
        <w:rPr>
          <w:rFonts w:cstheme="majorHAnsi"/>
          <w:sz w:val="28"/>
          <w:u w:val="single"/>
          <w:lang w:val="en-US"/>
        </w:rPr>
        <w:t>CHANGES TO THE CODE</w:t>
      </w:r>
    </w:p>
    <w:p w14:paraId="5072C9B6"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Any change and/or addition to this Code must be approved by the Managing Director, in accordance with the power of attorney granted by the Board of Directors.</w:t>
      </w:r>
    </w:p>
    <w:p w14:paraId="5EB139B6" w14:textId="77777777" w:rsidR="005F1180" w:rsidRPr="00124A9D" w:rsidRDefault="005F1180">
      <w:pPr>
        <w:ind w:left="-5" w:right="44"/>
        <w:rPr>
          <w:rFonts w:asciiTheme="majorHAnsi" w:hAnsiTheme="majorHAnsi" w:cstheme="majorHAnsi"/>
          <w:lang w:val="en-US"/>
        </w:rPr>
      </w:pPr>
    </w:p>
    <w:p w14:paraId="4FFFD8DA" w14:textId="77777777" w:rsidR="005F1180" w:rsidRPr="00124A9D" w:rsidRDefault="005F1180">
      <w:pPr>
        <w:ind w:left="-5" w:right="44"/>
        <w:rPr>
          <w:rFonts w:asciiTheme="majorHAnsi" w:hAnsiTheme="majorHAnsi" w:cstheme="majorHAnsi"/>
          <w:lang w:val="en-US"/>
        </w:rPr>
      </w:pPr>
    </w:p>
    <w:p w14:paraId="252F05F4" w14:textId="77777777" w:rsidR="005F1180" w:rsidRPr="00124A9D" w:rsidRDefault="005F1180">
      <w:pPr>
        <w:ind w:left="-5" w:right="44"/>
        <w:rPr>
          <w:rFonts w:asciiTheme="majorHAnsi" w:hAnsiTheme="majorHAnsi" w:cstheme="majorHAnsi"/>
          <w:lang w:val="en-US"/>
        </w:rPr>
      </w:pPr>
    </w:p>
    <w:p w14:paraId="1804248E" w14:textId="77777777" w:rsidR="005F1180" w:rsidRDefault="005F1180">
      <w:pPr>
        <w:ind w:left="-5" w:right="44"/>
        <w:rPr>
          <w:rFonts w:asciiTheme="majorHAnsi" w:hAnsiTheme="majorHAnsi" w:cstheme="majorHAnsi"/>
          <w:lang w:val="en-US"/>
        </w:rPr>
      </w:pPr>
    </w:p>
    <w:p w14:paraId="71FB16ED" w14:textId="77777777" w:rsidR="00124A9D" w:rsidRDefault="00124A9D">
      <w:pPr>
        <w:ind w:left="-5" w:right="44"/>
        <w:rPr>
          <w:rFonts w:asciiTheme="majorHAnsi" w:hAnsiTheme="majorHAnsi" w:cstheme="majorHAnsi"/>
          <w:lang w:val="en-US"/>
        </w:rPr>
      </w:pPr>
    </w:p>
    <w:p w14:paraId="305208A0" w14:textId="77777777" w:rsidR="00A16AFC" w:rsidRDefault="00A16AFC">
      <w:pPr>
        <w:ind w:left="-5" w:right="44"/>
        <w:rPr>
          <w:rFonts w:asciiTheme="majorHAnsi" w:hAnsiTheme="majorHAnsi" w:cstheme="majorHAnsi"/>
          <w:lang w:val="en-US"/>
        </w:rPr>
      </w:pPr>
    </w:p>
    <w:p w14:paraId="6509FD5C" w14:textId="77777777" w:rsidR="00A16AFC" w:rsidRDefault="00A16AFC">
      <w:pPr>
        <w:ind w:left="-5" w:right="44"/>
        <w:rPr>
          <w:rFonts w:asciiTheme="majorHAnsi" w:hAnsiTheme="majorHAnsi" w:cstheme="majorHAnsi"/>
          <w:lang w:val="en-US"/>
        </w:rPr>
      </w:pPr>
    </w:p>
    <w:p w14:paraId="63BB684A" w14:textId="77777777" w:rsidR="00A16AFC" w:rsidRDefault="00A16AFC" w:rsidP="00843DE4">
      <w:pPr>
        <w:ind w:left="0" w:right="44" w:firstLine="0"/>
        <w:rPr>
          <w:rFonts w:asciiTheme="majorHAnsi" w:hAnsiTheme="majorHAnsi" w:cstheme="majorHAnsi"/>
          <w:lang w:val="en-US"/>
        </w:rPr>
      </w:pPr>
    </w:p>
    <w:p w14:paraId="1F4D15B9" w14:textId="362D6922" w:rsidR="00C95901" w:rsidRPr="00AC0F7E" w:rsidRDefault="00C95901" w:rsidP="00A13336">
      <w:pPr>
        <w:shd w:val="clear" w:color="auto" w:fill="1EA2B0"/>
        <w:spacing w:after="352" w:line="259" w:lineRule="auto"/>
        <w:ind w:left="0" w:firstLine="0"/>
        <w:jc w:val="left"/>
        <w:rPr>
          <w:rFonts w:asciiTheme="majorHAnsi" w:hAnsiTheme="majorHAnsi" w:cstheme="majorHAnsi"/>
          <w:color w:val="FFFFFF" w:themeColor="background1"/>
          <w:lang w:val="en-US"/>
        </w:rPr>
      </w:pPr>
    </w:p>
    <w:p w14:paraId="7EB9C147" w14:textId="3839AD35" w:rsidR="00E90F5F" w:rsidRPr="00E91CCD" w:rsidRDefault="00E90F5F" w:rsidP="00E91CCD">
      <w:pPr>
        <w:spacing w:after="0" w:line="240" w:lineRule="auto"/>
        <w:ind w:left="11" w:hanging="11"/>
        <w:rPr>
          <w:rFonts w:asciiTheme="majorHAnsi" w:hAnsiTheme="majorHAnsi" w:cstheme="majorHAnsi"/>
          <w:lang w:val="en-US"/>
        </w:rPr>
      </w:pPr>
    </w:p>
    <w:p w14:paraId="74E5DF9D" w14:textId="77777777" w:rsidR="00606001" w:rsidRPr="00AC0F7E" w:rsidRDefault="00606001" w:rsidP="007D1033">
      <w:pPr>
        <w:spacing w:after="0" w:line="240" w:lineRule="auto"/>
        <w:ind w:left="11" w:hanging="11"/>
        <w:rPr>
          <w:rFonts w:asciiTheme="majorHAnsi" w:hAnsiTheme="majorHAnsi" w:cstheme="majorHAnsi"/>
          <w:i/>
          <w:iCs/>
          <w:lang w:val="en-US"/>
        </w:rPr>
      </w:pPr>
    </w:p>
    <w:sectPr w:rsidR="00606001" w:rsidRPr="00AC0F7E" w:rsidSect="00905651">
      <w:footerReference w:type="even" r:id="rId12"/>
      <w:footerReference w:type="default" r:id="rId13"/>
      <w:footerReference w:type="first" r:id="rId14"/>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F111" w14:textId="77777777" w:rsidR="001D020C" w:rsidRDefault="001D020C">
      <w:pPr>
        <w:spacing w:after="0" w:line="240" w:lineRule="auto"/>
      </w:pPr>
      <w:r>
        <w:separator/>
      </w:r>
    </w:p>
  </w:endnote>
  <w:endnote w:type="continuationSeparator" w:id="0">
    <w:p w14:paraId="6C0E39E2" w14:textId="77777777" w:rsidR="001D020C" w:rsidRDefault="001D020C">
      <w:pPr>
        <w:spacing w:after="0" w:line="240" w:lineRule="auto"/>
      </w:pPr>
      <w:r>
        <w:continuationSeparator/>
      </w:r>
    </w:p>
  </w:endnote>
  <w:endnote w:type="continuationNotice" w:id="1">
    <w:p w14:paraId="4B114E96" w14:textId="77777777" w:rsidR="001D020C" w:rsidRDefault="001D0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27E1" w14:textId="77777777" w:rsidR="00421114" w:rsidRDefault="00421114">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1B66D0F6" w14:textId="77777777" w:rsidR="00421114" w:rsidRDefault="00421114">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4335" w14:textId="77777777" w:rsidR="00421114" w:rsidRPr="005C4B89" w:rsidRDefault="00421114">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sidR="00AE13F6">
      <w:rPr>
        <w:rFonts w:asciiTheme="majorHAnsi" w:hAnsiTheme="majorHAnsi" w:cstheme="majorHAnsi"/>
        <w:noProof/>
        <w:color w:val="404040" w:themeColor="text1" w:themeTint="BF"/>
        <w:sz w:val="20"/>
      </w:rPr>
      <w:t>19</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6FDA2B88" w14:textId="77777777" w:rsidR="00421114" w:rsidRDefault="00421114">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07E3" w14:textId="77777777" w:rsidR="00421114" w:rsidRDefault="004211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DC0F" w14:textId="77777777" w:rsidR="001D020C" w:rsidRDefault="001D020C">
      <w:pPr>
        <w:spacing w:after="0" w:line="240" w:lineRule="auto"/>
      </w:pPr>
      <w:r>
        <w:separator/>
      </w:r>
    </w:p>
  </w:footnote>
  <w:footnote w:type="continuationSeparator" w:id="0">
    <w:p w14:paraId="10A32151" w14:textId="77777777" w:rsidR="001D020C" w:rsidRDefault="001D020C">
      <w:pPr>
        <w:spacing w:after="0" w:line="240" w:lineRule="auto"/>
      </w:pPr>
      <w:r>
        <w:continuationSeparator/>
      </w:r>
    </w:p>
  </w:footnote>
  <w:footnote w:type="continuationNotice" w:id="1">
    <w:p w14:paraId="42DB0609" w14:textId="77777777" w:rsidR="001D020C" w:rsidRDefault="001D02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9E"/>
    <w:multiLevelType w:val="hybridMultilevel"/>
    <w:tmpl w:val="DDB6322C"/>
    <w:lvl w:ilvl="0" w:tplc="389AF316">
      <w:start w:val="1"/>
      <w:numFmt w:val="decimal"/>
      <w:lvlText w:val="%1."/>
      <w:lvlJc w:val="left"/>
      <w:pPr>
        <w:ind w:left="221"/>
      </w:pPr>
      <w:rPr>
        <w:rFonts w:asciiTheme="majorHAnsi" w:eastAsia="Times New Roman" w:hAnsiTheme="majorHAnsi" w:cstheme="majorHAnsi" w:hint="default"/>
        <w:b/>
        <w:bCs/>
        <w:i w:val="0"/>
        <w:strike w:val="0"/>
        <w:dstrike w:val="0"/>
        <w:color w:val="1EA2B0"/>
        <w:sz w:val="22"/>
        <w:szCs w:val="22"/>
        <w:u w:val="none" w:color="000000"/>
        <w:bdr w:val="none" w:sz="0" w:space="0" w:color="auto"/>
        <w:shd w:val="clear" w:color="auto" w:fill="auto"/>
        <w:vertAlign w:val="baseline"/>
      </w:rPr>
    </w:lvl>
    <w:lvl w:ilvl="1" w:tplc="E2A4332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E726C1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A6CFB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F8445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2238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2425B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580A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5ACA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60D34"/>
    <w:multiLevelType w:val="hybridMultilevel"/>
    <w:tmpl w:val="526C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3D7C66"/>
    <w:multiLevelType w:val="hybridMultilevel"/>
    <w:tmpl w:val="3D487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F7073B"/>
    <w:multiLevelType w:val="hybridMultilevel"/>
    <w:tmpl w:val="074AF968"/>
    <w:lvl w:ilvl="0" w:tplc="CE22A1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F0A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EA2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70E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3B9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76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ED46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C66C">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C7BF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0E1868"/>
    <w:multiLevelType w:val="hybridMultilevel"/>
    <w:tmpl w:val="E59E66B2"/>
    <w:lvl w:ilvl="0" w:tplc="26388C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A8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E16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6E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3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6D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88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086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6EE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F35EA"/>
    <w:multiLevelType w:val="hybridMultilevel"/>
    <w:tmpl w:val="1C509E58"/>
    <w:lvl w:ilvl="0" w:tplc="4586B2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F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257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40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E4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42B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0B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621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BCF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511A37"/>
    <w:multiLevelType w:val="hybridMultilevel"/>
    <w:tmpl w:val="C414A8F8"/>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066341"/>
    <w:multiLevelType w:val="hybridMultilevel"/>
    <w:tmpl w:val="23804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D2771A"/>
    <w:multiLevelType w:val="hybridMultilevel"/>
    <w:tmpl w:val="C664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9D1677"/>
    <w:multiLevelType w:val="hybridMultilevel"/>
    <w:tmpl w:val="D722AA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2C0EAF"/>
    <w:multiLevelType w:val="hybridMultilevel"/>
    <w:tmpl w:val="F134F352"/>
    <w:lvl w:ilvl="0" w:tplc="37D40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0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AC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9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3A6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8F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6F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A34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EAC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854163"/>
    <w:multiLevelType w:val="hybridMultilevel"/>
    <w:tmpl w:val="570E43C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4A3AC3"/>
    <w:multiLevelType w:val="hybridMultilevel"/>
    <w:tmpl w:val="5A2E2B2C"/>
    <w:lvl w:ilvl="0" w:tplc="71EC04B8">
      <w:start w:val="1"/>
      <w:numFmt w:val="bullet"/>
      <w:lvlText w:val="-"/>
      <w:lvlJc w:val="left"/>
      <w:pPr>
        <w:tabs>
          <w:tab w:val="num" w:pos="1440"/>
        </w:tabs>
        <w:ind w:left="1440" w:hanging="72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30387A"/>
    <w:multiLevelType w:val="hybridMultilevel"/>
    <w:tmpl w:val="C6A2F0CC"/>
    <w:lvl w:ilvl="0" w:tplc="675A86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0A8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8B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4F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E9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89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EC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283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0A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CD3791"/>
    <w:multiLevelType w:val="hybridMultilevel"/>
    <w:tmpl w:val="FEE40F9C"/>
    <w:lvl w:ilvl="0" w:tplc="2E862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9D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508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4CB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E8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426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8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A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175D71"/>
    <w:multiLevelType w:val="hybridMultilevel"/>
    <w:tmpl w:val="E1981B02"/>
    <w:lvl w:ilvl="0" w:tplc="A21A26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85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6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4C7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E5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0D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4B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294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08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F60408"/>
    <w:multiLevelType w:val="hybridMultilevel"/>
    <w:tmpl w:val="A0206782"/>
    <w:lvl w:ilvl="0" w:tplc="83D02D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59499A"/>
    <w:multiLevelType w:val="hybridMultilevel"/>
    <w:tmpl w:val="F362A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612345"/>
    <w:multiLevelType w:val="hybridMultilevel"/>
    <w:tmpl w:val="8708C062"/>
    <w:lvl w:ilvl="0" w:tplc="21DA33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CD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005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6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8B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A4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66C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C20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F8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8A6149"/>
    <w:multiLevelType w:val="hybridMultilevel"/>
    <w:tmpl w:val="0CC2ACCE"/>
    <w:lvl w:ilvl="0" w:tplc="CAE8C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B60A4"/>
    <w:multiLevelType w:val="hybridMultilevel"/>
    <w:tmpl w:val="7A78D0EA"/>
    <w:lvl w:ilvl="0" w:tplc="2F600366">
      <w:start w:val="1"/>
      <w:numFmt w:val="bullet"/>
      <w:lvlText w:val=""/>
      <w:lvlJc w:val="left"/>
      <w:pPr>
        <w:tabs>
          <w:tab w:val="num" w:pos="720"/>
        </w:tabs>
        <w:ind w:left="720" w:hanging="360"/>
      </w:pPr>
      <w:rPr>
        <w:rFonts w:ascii="Wingdings" w:hAnsi="Wingdings" w:hint="default"/>
      </w:rPr>
    </w:lvl>
    <w:lvl w:ilvl="1" w:tplc="A7807604">
      <w:start w:val="1"/>
      <w:numFmt w:val="bullet"/>
      <w:lvlText w:val=""/>
      <w:lvlJc w:val="left"/>
      <w:pPr>
        <w:tabs>
          <w:tab w:val="num" w:pos="1440"/>
        </w:tabs>
        <w:ind w:left="1440" w:hanging="360"/>
      </w:pPr>
      <w:rPr>
        <w:rFonts w:ascii="Wingdings" w:hAnsi="Wingdings" w:hint="default"/>
      </w:rPr>
    </w:lvl>
    <w:lvl w:ilvl="2" w:tplc="0B7CDEA2" w:tentative="1">
      <w:start w:val="1"/>
      <w:numFmt w:val="bullet"/>
      <w:lvlText w:val=""/>
      <w:lvlJc w:val="left"/>
      <w:pPr>
        <w:tabs>
          <w:tab w:val="num" w:pos="2160"/>
        </w:tabs>
        <w:ind w:left="2160" w:hanging="360"/>
      </w:pPr>
      <w:rPr>
        <w:rFonts w:ascii="Wingdings" w:hAnsi="Wingdings" w:hint="default"/>
      </w:rPr>
    </w:lvl>
    <w:lvl w:ilvl="3" w:tplc="96D031E2" w:tentative="1">
      <w:start w:val="1"/>
      <w:numFmt w:val="bullet"/>
      <w:lvlText w:val=""/>
      <w:lvlJc w:val="left"/>
      <w:pPr>
        <w:tabs>
          <w:tab w:val="num" w:pos="2880"/>
        </w:tabs>
        <w:ind w:left="2880" w:hanging="360"/>
      </w:pPr>
      <w:rPr>
        <w:rFonts w:ascii="Wingdings" w:hAnsi="Wingdings" w:hint="default"/>
      </w:rPr>
    </w:lvl>
    <w:lvl w:ilvl="4" w:tplc="2E26D7FE" w:tentative="1">
      <w:start w:val="1"/>
      <w:numFmt w:val="bullet"/>
      <w:lvlText w:val=""/>
      <w:lvlJc w:val="left"/>
      <w:pPr>
        <w:tabs>
          <w:tab w:val="num" w:pos="3600"/>
        </w:tabs>
        <w:ind w:left="3600" w:hanging="360"/>
      </w:pPr>
      <w:rPr>
        <w:rFonts w:ascii="Wingdings" w:hAnsi="Wingdings" w:hint="default"/>
      </w:rPr>
    </w:lvl>
    <w:lvl w:ilvl="5" w:tplc="A2D43DDA" w:tentative="1">
      <w:start w:val="1"/>
      <w:numFmt w:val="bullet"/>
      <w:lvlText w:val=""/>
      <w:lvlJc w:val="left"/>
      <w:pPr>
        <w:tabs>
          <w:tab w:val="num" w:pos="4320"/>
        </w:tabs>
        <w:ind w:left="4320" w:hanging="360"/>
      </w:pPr>
      <w:rPr>
        <w:rFonts w:ascii="Wingdings" w:hAnsi="Wingdings" w:hint="default"/>
      </w:rPr>
    </w:lvl>
    <w:lvl w:ilvl="6" w:tplc="302A1CEA" w:tentative="1">
      <w:start w:val="1"/>
      <w:numFmt w:val="bullet"/>
      <w:lvlText w:val=""/>
      <w:lvlJc w:val="left"/>
      <w:pPr>
        <w:tabs>
          <w:tab w:val="num" w:pos="5040"/>
        </w:tabs>
        <w:ind w:left="5040" w:hanging="360"/>
      </w:pPr>
      <w:rPr>
        <w:rFonts w:ascii="Wingdings" w:hAnsi="Wingdings" w:hint="default"/>
      </w:rPr>
    </w:lvl>
    <w:lvl w:ilvl="7" w:tplc="B4FCA710" w:tentative="1">
      <w:start w:val="1"/>
      <w:numFmt w:val="bullet"/>
      <w:lvlText w:val=""/>
      <w:lvlJc w:val="left"/>
      <w:pPr>
        <w:tabs>
          <w:tab w:val="num" w:pos="5760"/>
        </w:tabs>
        <w:ind w:left="5760" w:hanging="360"/>
      </w:pPr>
      <w:rPr>
        <w:rFonts w:ascii="Wingdings" w:hAnsi="Wingdings" w:hint="default"/>
      </w:rPr>
    </w:lvl>
    <w:lvl w:ilvl="8" w:tplc="A6547D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9B43BB"/>
    <w:multiLevelType w:val="hybridMultilevel"/>
    <w:tmpl w:val="70B06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16578D"/>
    <w:multiLevelType w:val="multilevel"/>
    <w:tmpl w:val="18C2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856BCE"/>
    <w:multiLevelType w:val="hybridMultilevel"/>
    <w:tmpl w:val="FADC7B44"/>
    <w:lvl w:ilvl="0" w:tplc="818C7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A4E8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B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A5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67C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03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EE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4E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49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8A658B"/>
    <w:multiLevelType w:val="multilevel"/>
    <w:tmpl w:val="B03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B6C47"/>
    <w:multiLevelType w:val="hybridMultilevel"/>
    <w:tmpl w:val="BDA01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6E2248"/>
    <w:multiLevelType w:val="hybridMultilevel"/>
    <w:tmpl w:val="C1EAA4A8"/>
    <w:lvl w:ilvl="0" w:tplc="522270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AB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486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89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2C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C44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C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89D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E41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E46937"/>
    <w:multiLevelType w:val="hybridMultilevel"/>
    <w:tmpl w:val="7C5413B4"/>
    <w:lvl w:ilvl="0" w:tplc="2B04B7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C24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FC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C73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89B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94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5E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D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C82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9B47A3"/>
    <w:multiLevelType w:val="multilevel"/>
    <w:tmpl w:val="215C4468"/>
    <w:lvl w:ilvl="0">
      <w:start w:val="8"/>
      <w:numFmt w:val="decimal"/>
      <w:lvlText w:val="%1."/>
      <w:lvlJc w:val="left"/>
      <w:pPr>
        <w:ind w:left="360" w:hanging="360"/>
      </w:pPr>
      <w:rPr>
        <w:rFonts w:hint="default"/>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5123C4"/>
    <w:multiLevelType w:val="hybridMultilevel"/>
    <w:tmpl w:val="97E24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577ED6"/>
    <w:multiLevelType w:val="hybridMultilevel"/>
    <w:tmpl w:val="5A2A8326"/>
    <w:lvl w:ilvl="0" w:tplc="C33EA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623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86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A8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6D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EF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6F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C90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4EE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783DF6"/>
    <w:multiLevelType w:val="hybridMultilevel"/>
    <w:tmpl w:val="6B4E306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195AFC"/>
    <w:multiLevelType w:val="hybridMultilevel"/>
    <w:tmpl w:val="70DE5526"/>
    <w:lvl w:ilvl="0" w:tplc="12769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29B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60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64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4D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3D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6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E0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EC1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F118DB"/>
    <w:multiLevelType w:val="hybridMultilevel"/>
    <w:tmpl w:val="5B58ADF2"/>
    <w:lvl w:ilvl="0" w:tplc="CB1A1CE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FC23F44"/>
    <w:multiLevelType w:val="hybridMultilevel"/>
    <w:tmpl w:val="8628419A"/>
    <w:lvl w:ilvl="0" w:tplc="03A65E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15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41A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3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21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F1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AD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C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46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7D52C4"/>
    <w:multiLevelType w:val="hybridMultilevel"/>
    <w:tmpl w:val="D0D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A47A2"/>
    <w:multiLevelType w:val="hybridMultilevel"/>
    <w:tmpl w:val="C58AE84A"/>
    <w:lvl w:ilvl="0" w:tplc="0BD43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F2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02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6E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A1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87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66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4A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808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D34AFA"/>
    <w:multiLevelType w:val="hybridMultilevel"/>
    <w:tmpl w:val="398C1D08"/>
    <w:lvl w:ilvl="0" w:tplc="169A8B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ED4A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0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8C7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5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56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0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B2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2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7151423">
    <w:abstractNumId w:val="0"/>
  </w:num>
  <w:num w:numId="2" w16cid:durableId="1679307822">
    <w:abstractNumId w:val="47"/>
  </w:num>
  <w:num w:numId="3" w16cid:durableId="1641228279">
    <w:abstractNumId w:val="6"/>
  </w:num>
  <w:num w:numId="4" w16cid:durableId="361059181">
    <w:abstractNumId w:val="35"/>
  </w:num>
  <w:num w:numId="5" w16cid:durableId="1682121735">
    <w:abstractNumId w:val="4"/>
  </w:num>
  <w:num w:numId="6" w16cid:durableId="43598839">
    <w:abstractNumId w:val="31"/>
  </w:num>
  <w:num w:numId="7" w16cid:durableId="1879123619">
    <w:abstractNumId w:val="36"/>
  </w:num>
  <w:num w:numId="8" w16cid:durableId="1632323862">
    <w:abstractNumId w:val="19"/>
  </w:num>
  <w:num w:numId="9" w16cid:durableId="1682317586">
    <w:abstractNumId w:val="40"/>
  </w:num>
  <w:num w:numId="10" w16cid:durableId="649676847">
    <w:abstractNumId w:val="5"/>
  </w:num>
  <w:num w:numId="11" w16cid:durableId="16584460">
    <w:abstractNumId w:val="18"/>
  </w:num>
  <w:num w:numId="12" w16cid:durableId="1759868120">
    <w:abstractNumId w:val="16"/>
  </w:num>
  <w:num w:numId="13" w16cid:durableId="1099713723">
    <w:abstractNumId w:val="46"/>
  </w:num>
  <w:num w:numId="14" w16cid:durableId="370541736">
    <w:abstractNumId w:val="22"/>
  </w:num>
  <w:num w:numId="15" w16cid:durableId="144706064">
    <w:abstractNumId w:val="42"/>
  </w:num>
  <w:num w:numId="16" w16cid:durableId="1226572780">
    <w:abstractNumId w:val="13"/>
  </w:num>
  <w:num w:numId="17" w16cid:durableId="22366661">
    <w:abstractNumId w:val="17"/>
  </w:num>
  <w:num w:numId="18" w16cid:durableId="1822042270">
    <w:abstractNumId w:val="44"/>
  </w:num>
  <w:num w:numId="19" w16cid:durableId="1673682855">
    <w:abstractNumId w:val="24"/>
  </w:num>
  <w:num w:numId="20" w16cid:durableId="260794441">
    <w:abstractNumId w:val="43"/>
  </w:num>
  <w:num w:numId="21" w16cid:durableId="811409448">
    <w:abstractNumId w:val="39"/>
  </w:num>
  <w:num w:numId="22" w16cid:durableId="856388423">
    <w:abstractNumId w:val="1"/>
  </w:num>
  <w:num w:numId="23" w16cid:durableId="766922970">
    <w:abstractNumId w:val="20"/>
  </w:num>
  <w:num w:numId="24" w16cid:durableId="1391732263">
    <w:abstractNumId w:val="15"/>
  </w:num>
  <w:num w:numId="25" w16cid:durableId="2066710123">
    <w:abstractNumId w:val="9"/>
  </w:num>
  <w:num w:numId="26" w16cid:durableId="748818524">
    <w:abstractNumId w:val="41"/>
  </w:num>
  <w:num w:numId="27" w16cid:durableId="1069233231">
    <w:abstractNumId w:val="8"/>
  </w:num>
  <w:num w:numId="28" w16cid:durableId="156925574">
    <w:abstractNumId w:val="14"/>
  </w:num>
  <w:num w:numId="29" w16cid:durableId="950362935">
    <w:abstractNumId w:val="33"/>
  </w:num>
  <w:num w:numId="30" w16cid:durableId="465200318">
    <w:abstractNumId w:val="2"/>
  </w:num>
  <w:num w:numId="31" w16cid:durableId="695931704">
    <w:abstractNumId w:val="29"/>
  </w:num>
  <w:num w:numId="32" w16cid:durableId="1617828019">
    <w:abstractNumId w:val="26"/>
  </w:num>
  <w:num w:numId="33" w16cid:durableId="1845584830">
    <w:abstractNumId w:val="3"/>
  </w:num>
  <w:num w:numId="34" w16cid:durableId="2064789279">
    <w:abstractNumId w:val="23"/>
  </w:num>
  <w:num w:numId="35" w16cid:durableId="823282122">
    <w:abstractNumId w:val="28"/>
  </w:num>
  <w:num w:numId="36" w16cid:durableId="1738474472">
    <w:abstractNumId w:val="38"/>
  </w:num>
  <w:num w:numId="37" w16cid:durableId="2063941453">
    <w:abstractNumId w:val="34"/>
  </w:num>
  <w:num w:numId="38" w16cid:durableId="1800025431">
    <w:abstractNumId w:val="27"/>
  </w:num>
  <w:num w:numId="39" w16cid:durableId="1381786045">
    <w:abstractNumId w:val="11"/>
  </w:num>
  <w:num w:numId="40" w16cid:durableId="69811018">
    <w:abstractNumId w:val="21"/>
  </w:num>
  <w:num w:numId="41" w16cid:durableId="1192188739">
    <w:abstractNumId w:val="7"/>
  </w:num>
  <w:num w:numId="42" w16cid:durableId="1375537982">
    <w:abstractNumId w:val="37"/>
  </w:num>
  <w:num w:numId="43" w16cid:durableId="1491748783">
    <w:abstractNumId w:val="25"/>
  </w:num>
  <w:num w:numId="44" w16cid:durableId="1361398388">
    <w:abstractNumId w:val="10"/>
  </w:num>
  <w:num w:numId="45" w16cid:durableId="131947014">
    <w:abstractNumId w:val="12"/>
  </w:num>
  <w:num w:numId="46" w16cid:durableId="146095869">
    <w:abstractNumId w:val="30"/>
  </w:num>
  <w:num w:numId="47" w16cid:durableId="43412366">
    <w:abstractNumId w:val="45"/>
  </w:num>
  <w:num w:numId="48" w16cid:durableId="3909305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11005"/>
    <w:rsid w:val="00013E55"/>
    <w:rsid w:val="00017622"/>
    <w:rsid w:val="000203CC"/>
    <w:rsid w:val="00066A43"/>
    <w:rsid w:val="00071E67"/>
    <w:rsid w:val="00080330"/>
    <w:rsid w:val="000870A1"/>
    <w:rsid w:val="00097E8E"/>
    <w:rsid w:val="000A1D29"/>
    <w:rsid w:val="000C1EB7"/>
    <w:rsid w:val="000D3402"/>
    <w:rsid w:val="000D63A6"/>
    <w:rsid w:val="000E0340"/>
    <w:rsid w:val="000E37C1"/>
    <w:rsid w:val="000F0FC8"/>
    <w:rsid w:val="000F180D"/>
    <w:rsid w:val="00102B0B"/>
    <w:rsid w:val="00106A79"/>
    <w:rsid w:val="0011183F"/>
    <w:rsid w:val="0011324C"/>
    <w:rsid w:val="00116D8C"/>
    <w:rsid w:val="00122032"/>
    <w:rsid w:val="00122AD2"/>
    <w:rsid w:val="001248A7"/>
    <w:rsid w:val="00124A9D"/>
    <w:rsid w:val="00124B05"/>
    <w:rsid w:val="00130E42"/>
    <w:rsid w:val="0013401A"/>
    <w:rsid w:val="00134847"/>
    <w:rsid w:val="0014507B"/>
    <w:rsid w:val="00155695"/>
    <w:rsid w:val="00161283"/>
    <w:rsid w:val="00185089"/>
    <w:rsid w:val="001A51A3"/>
    <w:rsid w:val="001B0063"/>
    <w:rsid w:val="001C5BAB"/>
    <w:rsid w:val="001D020C"/>
    <w:rsid w:val="001D3D25"/>
    <w:rsid w:val="001E1A53"/>
    <w:rsid w:val="001F0E17"/>
    <w:rsid w:val="001F7A50"/>
    <w:rsid w:val="001F7E2D"/>
    <w:rsid w:val="00205E4E"/>
    <w:rsid w:val="002154BF"/>
    <w:rsid w:val="00224CFD"/>
    <w:rsid w:val="00233096"/>
    <w:rsid w:val="00234CEC"/>
    <w:rsid w:val="00237BA7"/>
    <w:rsid w:val="00245A67"/>
    <w:rsid w:val="00247F06"/>
    <w:rsid w:val="0028167C"/>
    <w:rsid w:val="00285CA0"/>
    <w:rsid w:val="002A0B1A"/>
    <w:rsid w:val="002A6C08"/>
    <w:rsid w:val="002C426A"/>
    <w:rsid w:val="002C5484"/>
    <w:rsid w:val="002C55E0"/>
    <w:rsid w:val="00301982"/>
    <w:rsid w:val="00325DB7"/>
    <w:rsid w:val="00334643"/>
    <w:rsid w:val="003454F4"/>
    <w:rsid w:val="00351536"/>
    <w:rsid w:val="00352F08"/>
    <w:rsid w:val="00362A47"/>
    <w:rsid w:val="003651B3"/>
    <w:rsid w:val="00381244"/>
    <w:rsid w:val="0039460F"/>
    <w:rsid w:val="003A0F1D"/>
    <w:rsid w:val="003A41F7"/>
    <w:rsid w:val="003A63B7"/>
    <w:rsid w:val="003B48DD"/>
    <w:rsid w:val="003C03D6"/>
    <w:rsid w:val="003C44B9"/>
    <w:rsid w:val="003C4831"/>
    <w:rsid w:val="003D12C0"/>
    <w:rsid w:val="003D3406"/>
    <w:rsid w:val="003D4425"/>
    <w:rsid w:val="003E59B1"/>
    <w:rsid w:val="003F0F27"/>
    <w:rsid w:val="003F10B2"/>
    <w:rsid w:val="003F3F12"/>
    <w:rsid w:val="00400C0A"/>
    <w:rsid w:val="004079DA"/>
    <w:rsid w:val="00421114"/>
    <w:rsid w:val="004254D0"/>
    <w:rsid w:val="00437C01"/>
    <w:rsid w:val="00454218"/>
    <w:rsid w:val="00462BA0"/>
    <w:rsid w:val="00465A28"/>
    <w:rsid w:val="00467B26"/>
    <w:rsid w:val="00470937"/>
    <w:rsid w:val="00480A94"/>
    <w:rsid w:val="00480CAE"/>
    <w:rsid w:val="00482E74"/>
    <w:rsid w:val="004837B0"/>
    <w:rsid w:val="00487A1C"/>
    <w:rsid w:val="00491F60"/>
    <w:rsid w:val="004951AF"/>
    <w:rsid w:val="004B5D31"/>
    <w:rsid w:val="004C1DCA"/>
    <w:rsid w:val="004E3446"/>
    <w:rsid w:val="004F46FF"/>
    <w:rsid w:val="00502E0D"/>
    <w:rsid w:val="00510F67"/>
    <w:rsid w:val="005123A2"/>
    <w:rsid w:val="00513111"/>
    <w:rsid w:val="00531AC8"/>
    <w:rsid w:val="00541234"/>
    <w:rsid w:val="0054235E"/>
    <w:rsid w:val="005450B4"/>
    <w:rsid w:val="00547817"/>
    <w:rsid w:val="00561C24"/>
    <w:rsid w:val="005825E5"/>
    <w:rsid w:val="00593036"/>
    <w:rsid w:val="0059607F"/>
    <w:rsid w:val="005C4B89"/>
    <w:rsid w:val="005D6C8A"/>
    <w:rsid w:val="005E61E3"/>
    <w:rsid w:val="005F1180"/>
    <w:rsid w:val="00606001"/>
    <w:rsid w:val="00607CF9"/>
    <w:rsid w:val="0061060E"/>
    <w:rsid w:val="00614587"/>
    <w:rsid w:val="0062648B"/>
    <w:rsid w:val="00630AB9"/>
    <w:rsid w:val="0063141F"/>
    <w:rsid w:val="00640768"/>
    <w:rsid w:val="00646225"/>
    <w:rsid w:val="00666C56"/>
    <w:rsid w:val="00674E2C"/>
    <w:rsid w:val="006753D2"/>
    <w:rsid w:val="006769E7"/>
    <w:rsid w:val="006773DF"/>
    <w:rsid w:val="006777C5"/>
    <w:rsid w:val="006A0EBE"/>
    <w:rsid w:val="006B4FD5"/>
    <w:rsid w:val="006B796B"/>
    <w:rsid w:val="006C177F"/>
    <w:rsid w:val="006C7EC8"/>
    <w:rsid w:val="006D3B8F"/>
    <w:rsid w:val="006E182F"/>
    <w:rsid w:val="006E7169"/>
    <w:rsid w:val="006F53D5"/>
    <w:rsid w:val="006F588D"/>
    <w:rsid w:val="00700EB4"/>
    <w:rsid w:val="0070499B"/>
    <w:rsid w:val="007144A2"/>
    <w:rsid w:val="00730580"/>
    <w:rsid w:val="00730637"/>
    <w:rsid w:val="00734863"/>
    <w:rsid w:val="0073613A"/>
    <w:rsid w:val="00764BC5"/>
    <w:rsid w:val="00772C87"/>
    <w:rsid w:val="007837E8"/>
    <w:rsid w:val="00784860"/>
    <w:rsid w:val="00784919"/>
    <w:rsid w:val="007857A2"/>
    <w:rsid w:val="00786A33"/>
    <w:rsid w:val="00794566"/>
    <w:rsid w:val="007A10B3"/>
    <w:rsid w:val="007B04B4"/>
    <w:rsid w:val="007C6F71"/>
    <w:rsid w:val="007D1033"/>
    <w:rsid w:val="007D70A4"/>
    <w:rsid w:val="007E327C"/>
    <w:rsid w:val="007E75B1"/>
    <w:rsid w:val="007F1693"/>
    <w:rsid w:val="00802215"/>
    <w:rsid w:val="00806371"/>
    <w:rsid w:val="00823005"/>
    <w:rsid w:val="00826F8A"/>
    <w:rsid w:val="00832CBC"/>
    <w:rsid w:val="00834398"/>
    <w:rsid w:val="0084115D"/>
    <w:rsid w:val="00842E82"/>
    <w:rsid w:val="00843DE4"/>
    <w:rsid w:val="008455ED"/>
    <w:rsid w:val="008477CA"/>
    <w:rsid w:val="0086796C"/>
    <w:rsid w:val="00871A81"/>
    <w:rsid w:val="0088288C"/>
    <w:rsid w:val="00882DE7"/>
    <w:rsid w:val="00893BB7"/>
    <w:rsid w:val="00896339"/>
    <w:rsid w:val="008A3EAD"/>
    <w:rsid w:val="008B3531"/>
    <w:rsid w:val="008B7085"/>
    <w:rsid w:val="008D640F"/>
    <w:rsid w:val="008D6D94"/>
    <w:rsid w:val="008F2106"/>
    <w:rsid w:val="00902EF8"/>
    <w:rsid w:val="009050E5"/>
    <w:rsid w:val="00905651"/>
    <w:rsid w:val="0091039A"/>
    <w:rsid w:val="00920C6B"/>
    <w:rsid w:val="00952AF2"/>
    <w:rsid w:val="00965C3E"/>
    <w:rsid w:val="00993B16"/>
    <w:rsid w:val="009954F5"/>
    <w:rsid w:val="009A7E19"/>
    <w:rsid w:val="009B5752"/>
    <w:rsid w:val="009B61FE"/>
    <w:rsid w:val="009B7733"/>
    <w:rsid w:val="009B7F2B"/>
    <w:rsid w:val="009C6013"/>
    <w:rsid w:val="009D273E"/>
    <w:rsid w:val="009D7539"/>
    <w:rsid w:val="009E34EF"/>
    <w:rsid w:val="009E5FC5"/>
    <w:rsid w:val="009E7897"/>
    <w:rsid w:val="009F28C1"/>
    <w:rsid w:val="00A13336"/>
    <w:rsid w:val="00A16AFC"/>
    <w:rsid w:val="00A27559"/>
    <w:rsid w:val="00A30E22"/>
    <w:rsid w:val="00A32105"/>
    <w:rsid w:val="00A446E1"/>
    <w:rsid w:val="00A46092"/>
    <w:rsid w:val="00A466F0"/>
    <w:rsid w:val="00A523E5"/>
    <w:rsid w:val="00A56A50"/>
    <w:rsid w:val="00A72392"/>
    <w:rsid w:val="00A755A8"/>
    <w:rsid w:val="00A7774A"/>
    <w:rsid w:val="00A927A2"/>
    <w:rsid w:val="00AA57D3"/>
    <w:rsid w:val="00AB2FB1"/>
    <w:rsid w:val="00AB3555"/>
    <w:rsid w:val="00AC0F7E"/>
    <w:rsid w:val="00AC3F6C"/>
    <w:rsid w:val="00AD111A"/>
    <w:rsid w:val="00AD3130"/>
    <w:rsid w:val="00AE13F6"/>
    <w:rsid w:val="00B047C5"/>
    <w:rsid w:val="00B15BA2"/>
    <w:rsid w:val="00B16DB0"/>
    <w:rsid w:val="00B4237C"/>
    <w:rsid w:val="00B47332"/>
    <w:rsid w:val="00B610D9"/>
    <w:rsid w:val="00B63849"/>
    <w:rsid w:val="00B650EB"/>
    <w:rsid w:val="00B80D70"/>
    <w:rsid w:val="00B81C5D"/>
    <w:rsid w:val="00BA4482"/>
    <w:rsid w:val="00BA623A"/>
    <w:rsid w:val="00BB0FFC"/>
    <w:rsid w:val="00BB4130"/>
    <w:rsid w:val="00BC0ADE"/>
    <w:rsid w:val="00BC1981"/>
    <w:rsid w:val="00BC5F64"/>
    <w:rsid w:val="00BE0539"/>
    <w:rsid w:val="00BE1B82"/>
    <w:rsid w:val="00BE2380"/>
    <w:rsid w:val="00BE4425"/>
    <w:rsid w:val="00BF069C"/>
    <w:rsid w:val="00C05A28"/>
    <w:rsid w:val="00C370A9"/>
    <w:rsid w:val="00C45478"/>
    <w:rsid w:val="00C5693F"/>
    <w:rsid w:val="00C617C4"/>
    <w:rsid w:val="00C64866"/>
    <w:rsid w:val="00C65BD3"/>
    <w:rsid w:val="00C821FD"/>
    <w:rsid w:val="00C84723"/>
    <w:rsid w:val="00C84DEE"/>
    <w:rsid w:val="00C95901"/>
    <w:rsid w:val="00CB02C1"/>
    <w:rsid w:val="00CB2428"/>
    <w:rsid w:val="00CC4763"/>
    <w:rsid w:val="00CD6FEA"/>
    <w:rsid w:val="00CE0C79"/>
    <w:rsid w:val="00CE46DE"/>
    <w:rsid w:val="00CF0DEA"/>
    <w:rsid w:val="00CF3C0D"/>
    <w:rsid w:val="00CF6CFE"/>
    <w:rsid w:val="00D2311E"/>
    <w:rsid w:val="00D31ED8"/>
    <w:rsid w:val="00D3766C"/>
    <w:rsid w:val="00D47432"/>
    <w:rsid w:val="00D50D54"/>
    <w:rsid w:val="00D54A6C"/>
    <w:rsid w:val="00D64636"/>
    <w:rsid w:val="00D64EC4"/>
    <w:rsid w:val="00D82811"/>
    <w:rsid w:val="00D82E57"/>
    <w:rsid w:val="00D9187A"/>
    <w:rsid w:val="00D943F0"/>
    <w:rsid w:val="00DA5096"/>
    <w:rsid w:val="00DA6BED"/>
    <w:rsid w:val="00DB36A0"/>
    <w:rsid w:val="00DB4E83"/>
    <w:rsid w:val="00DB793D"/>
    <w:rsid w:val="00DC6567"/>
    <w:rsid w:val="00DC6D18"/>
    <w:rsid w:val="00DE1F81"/>
    <w:rsid w:val="00DF13B7"/>
    <w:rsid w:val="00E13F3D"/>
    <w:rsid w:val="00E14119"/>
    <w:rsid w:val="00E17022"/>
    <w:rsid w:val="00E17224"/>
    <w:rsid w:val="00E21AC4"/>
    <w:rsid w:val="00E25F2A"/>
    <w:rsid w:val="00E370A5"/>
    <w:rsid w:val="00E60B0C"/>
    <w:rsid w:val="00E66AFD"/>
    <w:rsid w:val="00E7071C"/>
    <w:rsid w:val="00E72118"/>
    <w:rsid w:val="00E749EF"/>
    <w:rsid w:val="00E7790F"/>
    <w:rsid w:val="00E90F5F"/>
    <w:rsid w:val="00E91486"/>
    <w:rsid w:val="00E91CCD"/>
    <w:rsid w:val="00EC0A7D"/>
    <w:rsid w:val="00EC7621"/>
    <w:rsid w:val="00ED37AD"/>
    <w:rsid w:val="00ED676C"/>
    <w:rsid w:val="00EE2704"/>
    <w:rsid w:val="00EE7BCA"/>
    <w:rsid w:val="00EF5F17"/>
    <w:rsid w:val="00F33C6E"/>
    <w:rsid w:val="00F54EA7"/>
    <w:rsid w:val="00F74746"/>
    <w:rsid w:val="00F76F82"/>
    <w:rsid w:val="00F80C38"/>
    <w:rsid w:val="00F84ADA"/>
    <w:rsid w:val="00F94D6D"/>
    <w:rsid w:val="00FA435C"/>
    <w:rsid w:val="00FB1BAC"/>
    <w:rsid w:val="00FB75E6"/>
    <w:rsid w:val="00FC7B81"/>
    <w:rsid w:val="00FE3EB1"/>
    <w:rsid w:val="00FF0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76BC"/>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iPriority w:val="9"/>
    <w:semiHidden/>
    <w:unhideWhenUsed/>
    <w:qFormat/>
    <w:rsid w:val="00EC0A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B353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B35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B35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103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5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7E327C"/>
    <w:pPr>
      <w:tabs>
        <w:tab w:val="left" w:pos="8222"/>
        <w:tab w:val="right" w:leader="dot" w:pos="8364"/>
      </w:tabs>
      <w:spacing w:after="126" w:line="240" w:lineRule="auto"/>
      <w:ind w:left="0" w:right="50" w:firstLine="426"/>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itle">
    <w:name w:val="Title"/>
    <w:basedOn w:val="Normal"/>
    <w:next w:val="Normal"/>
    <w:link w:val="TitleChar"/>
    <w:uiPriority w:val="10"/>
    <w:qFormat/>
    <w:rsid w:val="006A0EBE"/>
    <w:pPr>
      <w:spacing w:after="0" w:line="240" w:lineRule="auto"/>
      <w:ind w:left="0" w:firstLine="0"/>
      <w:contextualSpacing/>
      <w:jc w:val="left"/>
    </w:pPr>
    <w:rPr>
      <w:rFonts w:ascii="Arial" w:hAnsi="Arial"/>
      <w:color w:val="auto"/>
      <w:kern w:val="28"/>
      <w:sz w:val="72"/>
      <w:szCs w:val="72"/>
      <w:lang w:val="en-GB" w:eastAsia="ja-JP"/>
    </w:rPr>
  </w:style>
  <w:style w:type="character" w:customStyle="1" w:styleId="TitleChar">
    <w:name w:val="Title Char"/>
    <w:basedOn w:val="DefaultParagraphFont"/>
    <w:link w:val="Title"/>
    <w:uiPriority w:val="10"/>
    <w:rsid w:val="006A0EBE"/>
    <w:rPr>
      <w:rFonts w:ascii="Arial" w:eastAsia="Times New Roman" w:hAnsi="Arial" w:cs="Times New Roman"/>
      <w:kern w:val="28"/>
      <w:sz w:val="72"/>
      <w:szCs w:val="72"/>
      <w:lang w:val="en-GB" w:eastAsia="ja-JP"/>
    </w:rPr>
  </w:style>
  <w:style w:type="character" w:customStyle="1" w:styleId="Heading8Char">
    <w:name w:val="Heading 8 Char"/>
    <w:basedOn w:val="DefaultParagraphFont"/>
    <w:link w:val="Heading8"/>
    <w:rsid w:val="0091039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EC0A7D"/>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EC0A7D"/>
    <w:pPr>
      <w:spacing w:after="120" w:line="240" w:lineRule="auto"/>
      <w:ind w:left="0" w:firstLine="0"/>
    </w:pPr>
    <w:rPr>
      <w:rFonts w:ascii="Garamond" w:hAnsi="Garamond"/>
      <w:color w:val="auto"/>
      <w:szCs w:val="20"/>
      <w:lang w:val="en-GB" w:eastAsia="ja-JP"/>
    </w:rPr>
  </w:style>
  <w:style w:type="paragraph" w:customStyle="1" w:styleId="Default">
    <w:name w:val="Default"/>
    <w:rsid w:val="00EC0A7D"/>
    <w:pPr>
      <w:autoSpaceDE w:val="0"/>
      <w:autoSpaceDN w:val="0"/>
      <w:adjustRightInd w:val="0"/>
      <w:spacing w:after="0" w:line="240" w:lineRule="auto"/>
    </w:pPr>
    <w:rPr>
      <w:rFonts w:ascii="Garamond" w:eastAsia="Times New Roman" w:hAnsi="Garamond" w:cs="Garamond"/>
      <w:color w:val="000000"/>
      <w:sz w:val="24"/>
      <w:szCs w:val="24"/>
      <w:lang w:val="en-GB"/>
    </w:rPr>
  </w:style>
  <w:style w:type="paragraph" w:customStyle="1" w:styleId="Elencoacolori-Colore11">
    <w:name w:val="Elenco a colori - Colore 11"/>
    <w:basedOn w:val="Normal"/>
    <w:uiPriority w:val="34"/>
    <w:qFormat/>
    <w:rsid w:val="00EC0A7D"/>
    <w:pPr>
      <w:spacing w:after="200" w:line="276" w:lineRule="auto"/>
      <w:ind w:left="720" w:firstLine="0"/>
      <w:contextualSpacing/>
      <w:jc w:val="left"/>
    </w:pPr>
    <w:rPr>
      <w:rFonts w:ascii="Calibri" w:eastAsia="Calibri" w:hAnsi="Calibri"/>
      <w:color w:val="auto"/>
      <w:sz w:val="22"/>
      <w:lang w:val="en-GB" w:eastAsia="en-US"/>
    </w:rPr>
  </w:style>
  <w:style w:type="character" w:customStyle="1" w:styleId="Heading5Char">
    <w:name w:val="Heading 5 Char"/>
    <w:basedOn w:val="DefaultParagraphFont"/>
    <w:link w:val="Heading5"/>
    <w:uiPriority w:val="9"/>
    <w:semiHidden/>
    <w:rsid w:val="008B353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B353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B3531"/>
    <w:rPr>
      <w:rFonts w:asciiTheme="majorHAnsi" w:eastAsiaTheme="majorEastAsia" w:hAnsiTheme="majorHAnsi" w:cstheme="majorBidi"/>
      <w:i/>
      <w:iCs/>
      <w:color w:val="1F4D78" w:themeColor="accent1" w:themeShade="7F"/>
      <w:sz w:val="24"/>
    </w:rPr>
  </w:style>
  <w:style w:type="character" w:customStyle="1" w:styleId="Heading9Char">
    <w:name w:val="Heading 9 Char"/>
    <w:basedOn w:val="DefaultParagraphFont"/>
    <w:link w:val="Heading9"/>
    <w:uiPriority w:val="9"/>
    <w:semiHidden/>
    <w:rsid w:val="008B3531"/>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unhideWhenUsed/>
    <w:rsid w:val="008B3531"/>
    <w:pPr>
      <w:spacing w:after="0" w:line="276" w:lineRule="auto"/>
      <w:ind w:left="2268" w:hanging="2268"/>
    </w:pPr>
    <w:rPr>
      <w:szCs w:val="20"/>
      <w:lang w:val="en-GB" w:eastAsia="ja-JP"/>
    </w:rPr>
  </w:style>
  <w:style w:type="character" w:customStyle="1" w:styleId="BodyTextIndent2Char">
    <w:name w:val="Body Text Indent 2 Char"/>
    <w:basedOn w:val="DefaultParagraphFont"/>
    <w:link w:val="BodyTextIndent2"/>
    <w:uiPriority w:val="99"/>
    <w:rsid w:val="008B3531"/>
    <w:rPr>
      <w:rFonts w:ascii="Times New Roman" w:eastAsia="Times New Roman" w:hAnsi="Times New Roman" w:cs="Times New Roman"/>
      <w:color w:val="000000"/>
      <w:sz w:val="24"/>
      <w:szCs w:val="20"/>
      <w:lang w:val="en-GB" w:eastAsia="ja-JP"/>
    </w:rPr>
  </w:style>
  <w:style w:type="table" w:styleId="TableGrid0">
    <w:name w:val="Table Grid"/>
    <w:basedOn w:val="TableNormal"/>
    <w:uiPriority w:val="39"/>
    <w:rsid w:val="0032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E707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071C"/>
    <w:rPr>
      <w:rFonts w:ascii="Times New Roman" w:eastAsia="Times New Roman" w:hAnsi="Times New Roman" w:cs="Times New Roman"/>
      <w:color w:val="000000"/>
      <w:sz w:val="16"/>
      <w:szCs w:val="16"/>
    </w:rPr>
  </w:style>
  <w:style w:type="paragraph" w:styleId="BalloonText">
    <w:name w:val="Balloon Text"/>
    <w:basedOn w:val="Normal"/>
    <w:link w:val="BalloonTextChar"/>
    <w:uiPriority w:val="99"/>
    <w:semiHidden/>
    <w:unhideWhenUsed/>
    <w:rsid w:val="00B42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37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3141F"/>
    <w:rPr>
      <w:sz w:val="16"/>
      <w:szCs w:val="16"/>
    </w:rPr>
  </w:style>
  <w:style w:type="paragraph" w:styleId="CommentText">
    <w:name w:val="annotation text"/>
    <w:basedOn w:val="Normal"/>
    <w:link w:val="CommentTextChar"/>
    <w:uiPriority w:val="99"/>
    <w:unhideWhenUsed/>
    <w:rsid w:val="0063141F"/>
    <w:pPr>
      <w:spacing w:line="240" w:lineRule="auto"/>
    </w:pPr>
    <w:rPr>
      <w:sz w:val="20"/>
      <w:szCs w:val="20"/>
    </w:rPr>
  </w:style>
  <w:style w:type="character" w:customStyle="1" w:styleId="CommentTextChar">
    <w:name w:val="Comment Text Char"/>
    <w:basedOn w:val="DefaultParagraphFont"/>
    <w:link w:val="CommentText"/>
    <w:uiPriority w:val="99"/>
    <w:rsid w:val="006314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3141F"/>
    <w:rPr>
      <w:b/>
      <w:bCs/>
    </w:rPr>
  </w:style>
  <w:style w:type="character" w:customStyle="1" w:styleId="CommentSubjectChar">
    <w:name w:val="Comment Subject Char"/>
    <w:basedOn w:val="CommentTextChar"/>
    <w:link w:val="CommentSubject"/>
    <w:uiPriority w:val="99"/>
    <w:semiHidden/>
    <w:rsid w:val="0063141F"/>
    <w:rPr>
      <w:rFonts w:ascii="Times New Roman" w:eastAsia="Times New Roman" w:hAnsi="Times New Roman" w:cs="Times New Roman"/>
      <w:b/>
      <w:bCs/>
      <w:color w:val="000000"/>
      <w:sz w:val="20"/>
      <w:szCs w:val="20"/>
    </w:rPr>
  </w:style>
  <w:style w:type="paragraph" w:styleId="Revision">
    <w:name w:val="Revision"/>
    <w:hidden/>
    <w:uiPriority w:val="99"/>
    <w:semiHidden/>
    <w:rsid w:val="00C617C4"/>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370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0A9"/>
    <w:rPr>
      <w:rFonts w:ascii="Times New Roman" w:eastAsia="Times New Roman" w:hAnsi="Times New Roman" w:cs="Times New Roman"/>
      <w:color w:val="000000"/>
      <w:sz w:val="24"/>
    </w:rPr>
  </w:style>
  <w:style w:type="paragraph" w:styleId="NormalWeb">
    <w:name w:val="Normal (Web)"/>
    <w:basedOn w:val="Normal"/>
    <w:uiPriority w:val="99"/>
    <w:unhideWhenUsed/>
    <w:rsid w:val="008477CA"/>
    <w:pPr>
      <w:spacing w:before="100" w:beforeAutospacing="1" w:after="100" w:afterAutospacing="1" w:line="240" w:lineRule="auto"/>
      <w:ind w:left="0" w:firstLine="0"/>
      <w:jc w:val="left"/>
    </w:pPr>
    <w:rPr>
      <w:color w:val="auto"/>
      <w:szCs w:val="24"/>
      <w:lang w:val="en-US" w:eastAsia="en-US"/>
    </w:rPr>
  </w:style>
  <w:style w:type="character" w:customStyle="1" w:styleId="ui-provider">
    <w:name w:val="ui-provider"/>
    <w:basedOn w:val="DefaultParagraphFont"/>
    <w:rsid w:val="0013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546914049">
      <w:bodyDiv w:val="1"/>
      <w:marLeft w:val="0"/>
      <w:marRight w:val="0"/>
      <w:marTop w:val="0"/>
      <w:marBottom w:val="0"/>
      <w:divBdr>
        <w:top w:val="none" w:sz="0" w:space="0" w:color="auto"/>
        <w:left w:val="none" w:sz="0" w:space="0" w:color="auto"/>
        <w:bottom w:val="none" w:sz="0" w:space="0" w:color="auto"/>
        <w:right w:val="none" w:sz="0" w:space="0" w:color="auto"/>
      </w:divBdr>
    </w:div>
    <w:div w:id="552811649">
      <w:bodyDiv w:val="1"/>
      <w:marLeft w:val="0"/>
      <w:marRight w:val="0"/>
      <w:marTop w:val="0"/>
      <w:marBottom w:val="0"/>
      <w:divBdr>
        <w:top w:val="none" w:sz="0" w:space="0" w:color="auto"/>
        <w:left w:val="none" w:sz="0" w:space="0" w:color="auto"/>
        <w:bottom w:val="none" w:sz="0" w:space="0" w:color="auto"/>
        <w:right w:val="none" w:sz="0" w:space="0" w:color="auto"/>
      </w:divBdr>
    </w:div>
    <w:div w:id="625894525">
      <w:bodyDiv w:val="1"/>
      <w:marLeft w:val="0"/>
      <w:marRight w:val="0"/>
      <w:marTop w:val="0"/>
      <w:marBottom w:val="0"/>
      <w:divBdr>
        <w:top w:val="none" w:sz="0" w:space="0" w:color="auto"/>
        <w:left w:val="none" w:sz="0" w:space="0" w:color="auto"/>
        <w:bottom w:val="none" w:sz="0" w:space="0" w:color="auto"/>
        <w:right w:val="none" w:sz="0" w:space="0" w:color="auto"/>
      </w:divBdr>
    </w:div>
    <w:div w:id="812597535">
      <w:bodyDiv w:val="1"/>
      <w:marLeft w:val="0"/>
      <w:marRight w:val="0"/>
      <w:marTop w:val="0"/>
      <w:marBottom w:val="0"/>
      <w:divBdr>
        <w:top w:val="none" w:sz="0" w:space="0" w:color="auto"/>
        <w:left w:val="none" w:sz="0" w:space="0" w:color="auto"/>
        <w:bottom w:val="none" w:sz="0" w:space="0" w:color="auto"/>
        <w:right w:val="none" w:sz="0" w:space="0" w:color="auto"/>
      </w:divBdr>
      <w:divsChild>
        <w:div w:id="2055889261">
          <w:marLeft w:val="1267"/>
          <w:marRight w:val="0"/>
          <w:marTop w:val="60"/>
          <w:marBottom w:val="0"/>
          <w:divBdr>
            <w:top w:val="none" w:sz="0" w:space="0" w:color="auto"/>
            <w:left w:val="none" w:sz="0" w:space="0" w:color="auto"/>
            <w:bottom w:val="none" w:sz="0" w:space="0" w:color="auto"/>
            <w:right w:val="none" w:sz="0" w:space="0" w:color="auto"/>
          </w:divBdr>
        </w:div>
      </w:divsChild>
    </w:div>
    <w:div w:id="1139348461">
      <w:bodyDiv w:val="1"/>
      <w:marLeft w:val="0"/>
      <w:marRight w:val="0"/>
      <w:marTop w:val="0"/>
      <w:marBottom w:val="0"/>
      <w:divBdr>
        <w:top w:val="none" w:sz="0" w:space="0" w:color="auto"/>
        <w:left w:val="none" w:sz="0" w:space="0" w:color="auto"/>
        <w:bottom w:val="none" w:sz="0" w:space="0" w:color="auto"/>
        <w:right w:val="none" w:sz="0" w:space="0" w:color="auto"/>
      </w:divBdr>
    </w:div>
    <w:div w:id="1692685835">
      <w:bodyDiv w:val="1"/>
      <w:marLeft w:val="0"/>
      <w:marRight w:val="0"/>
      <w:marTop w:val="0"/>
      <w:marBottom w:val="0"/>
      <w:divBdr>
        <w:top w:val="none" w:sz="0" w:space="0" w:color="auto"/>
        <w:left w:val="none" w:sz="0" w:space="0" w:color="auto"/>
        <w:bottom w:val="none" w:sz="0" w:space="0" w:color="auto"/>
        <w:right w:val="none" w:sz="0" w:space="0" w:color="auto"/>
      </w:divBdr>
    </w:div>
    <w:div w:id="1748066006">
      <w:bodyDiv w:val="1"/>
      <w:marLeft w:val="0"/>
      <w:marRight w:val="0"/>
      <w:marTop w:val="0"/>
      <w:marBottom w:val="0"/>
      <w:divBdr>
        <w:top w:val="none" w:sz="0" w:space="0" w:color="auto"/>
        <w:left w:val="none" w:sz="0" w:space="0" w:color="auto"/>
        <w:bottom w:val="none" w:sz="0" w:space="0" w:color="auto"/>
        <w:right w:val="none" w:sz="0" w:space="0" w:color="auto"/>
      </w:divBdr>
    </w:div>
    <w:div w:id="1785923942">
      <w:bodyDiv w:val="1"/>
      <w:marLeft w:val="0"/>
      <w:marRight w:val="0"/>
      <w:marTop w:val="0"/>
      <w:marBottom w:val="0"/>
      <w:divBdr>
        <w:top w:val="none" w:sz="0" w:space="0" w:color="auto"/>
        <w:left w:val="none" w:sz="0" w:space="0" w:color="auto"/>
        <w:bottom w:val="none" w:sz="0" w:space="0" w:color="auto"/>
        <w:right w:val="none" w:sz="0" w:space="0" w:color="auto"/>
      </w:divBdr>
    </w:div>
    <w:div w:id="1998655699">
      <w:bodyDiv w:val="1"/>
      <w:marLeft w:val="0"/>
      <w:marRight w:val="0"/>
      <w:marTop w:val="0"/>
      <w:marBottom w:val="0"/>
      <w:divBdr>
        <w:top w:val="none" w:sz="0" w:space="0" w:color="auto"/>
        <w:left w:val="none" w:sz="0" w:space="0" w:color="auto"/>
        <w:bottom w:val="none" w:sz="0" w:space="0" w:color="auto"/>
        <w:right w:val="none" w:sz="0" w:space="0" w:color="auto"/>
      </w:divBdr>
    </w:div>
    <w:div w:id="2076005379">
      <w:bodyDiv w:val="1"/>
      <w:marLeft w:val="0"/>
      <w:marRight w:val="0"/>
      <w:marTop w:val="0"/>
      <w:marBottom w:val="0"/>
      <w:divBdr>
        <w:top w:val="none" w:sz="0" w:space="0" w:color="auto"/>
        <w:left w:val="none" w:sz="0" w:space="0" w:color="auto"/>
        <w:bottom w:val="none" w:sz="0" w:space="0" w:color="auto"/>
        <w:right w:val="none" w:sz="0" w:space="0" w:color="auto"/>
      </w:divBdr>
    </w:div>
    <w:div w:id="2127194669">
      <w:bodyDiv w:val="1"/>
      <w:marLeft w:val="0"/>
      <w:marRight w:val="0"/>
      <w:marTop w:val="0"/>
      <w:marBottom w:val="0"/>
      <w:divBdr>
        <w:top w:val="none" w:sz="0" w:space="0" w:color="auto"/>
        <w:left w:val="none" w:sz="0" w:space="0" w:color="auto"/>
        <w:bottom w:val="none" w:sz="0" w:space="0" w:color="auto"/>
        <w:right w:val="none" w:sz="0" w:space="0" w:color="auto"/>
      </w:divBdr>
      <w:divsChild>
        <w:div w:id="1911693197">
          <w:marLeft w:val="1267"/>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F68BBE70-A252-4B7C-9C3F-F8B93BD3DB9E}"/>
</file>

<file path=customXml/itemProps2.xml><?xml version="1.0" encoding="utf-8"?>
<ds:datastoreItem xmlns:ds="http://schemas.openxmlformats.org/officeDocument/2006/customXml" ds:itemID="{BA190E07-BC36-46A1-9DE2-90934A78817A}">
  <ds:schemaRefs>
    <ds:schemaRef ds:uri="http://schemas.microsoft.com/sharepoint/v3/contenttype/forms"/>
  </ds:schemaRefs>
</ds:datastoreItem>
</file>

<file path=customXml/itemProps3.xml><?xml version="1.0" encoding="utf-8"?>
<ds:datastoreItem xmlns:ds="http://schemas.openxmlformats.org/officeDocument/2006/customXml" ds:itemID="{69696D6B-90A5-4F54-8B0D-D9F66C4787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5</TotalTime>
  <Pages>34</Pages>
  <Words>11873</Words>
  <Characters>67679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Zanettini, Laura</dc:creator>
  <cp:keywords/>
  <cp:lastModifiedBy>Banchini, Alessandro</cp:lastModifiedBy>
  <cp:revision>2</cp:revision>
  <dcterms:created xsi:type="dcterms:W3CDTF">2024-05-14T08:42:00Z</dcterms:created>
  <dcterms:modified xsi:type="dcterms:W3CDTF">2024-05-14T08:42:00Z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0x0101008D8E37984ACC1F4F88D7DB64DF5A3D03</vt:lpwstr>
  </property>
  <property fmtid="{D5CDD505-2E9C-101B-9397-08002B2CF9AE}" pid="3" name="Order">
    <vt:r8>11200</vt:r8>
  </property>
</Properties>
</file>